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C5A" w:rsidRDefault="00405C5A" w:rsidP="00405C5A">
      <w:pPr>
        <w:pStyle w:val="Title"/>
      </w:pPr>
      <w:r>
        <w:t xml:space="preserve"> infrastructure</w:t>
      </w:r>
      <w:r w:rsidR="00C25C86">
        <w:t xml:space="preserve"> </w:t>
      </w:r>
    </w:p>
    <w:p w:rsidR="00C25C86" w:rsidRDefault="00C25C86" w:rsidP="00C25C86">
      <w:pPr>
        <w:pStyle w:val="n"/>
      </w:pPr>
      <w:r>
        <w:t>(60 périodes)</w:t>
      </w:r>
    </w:p>
    <w:p w:rsidR="00C25C86" w:rsidRDefault="00C25C86" w:rsidP="00405C5A">
      <w:pPr>
        <w:pStyle w:val="Title"/>
      </w:pPr>
    </w:p>
    <w:p w:rsidR="00405C5A" w:rsidRDefault="00405C5A" w:rsidP="00405C5A">
      <w:pPr>
        <w:pStyle w:val="Heading2"/>
      </w:pPr>
      <w:r>
        <w:t>Objectifs</w:t>
      </w:r>
    </w:p>
    <w:p w:rsidR="00405C5A" w:rsidRDefault="00405C5A" w:rsidP="00405C5A">
      <w:pPr>
        <w:widowControl w:val="0"/>
        <w:spacing w:line="306" w:lineRule="exact"/>
        <w:rPr>
          <w:rFonts w:ascii="Arial" w:hAnsi="Arial"/>
          <w:sz w:val="22"/>
          <w:lang w:val="fr-FR"/>
        </w:rPr>
      </w:pPr>
      <w:r>
        <w:rPr>
          <w:rFonts w:ascii="Arial" w:hAnsi="Arial"/>
          <w:sz w:val="22"/>
          <w:lang w:val="fr-FR"/>
        </w:rPr>
        <w:t>Au terme de ce cours, l’élève devrait être capable de :</w:t>
      </w:r>
    </w:p>
    <w:p w:rsidR="00405C5A" w:rsidRDefault="00405C5A" w:rsidP="00405C5A">
      <w:pPr>
        <w:widowControl w:val="0"/>
        <w:ind w:left="142" w:hanging="142"/>
        <w:rPr>
          <w:rFonts w:ascii="Arial" w:hAnsi="Arial"/>
          <w:sz w:val="22"/>
          <w:lang w:val="fr-FR"/>
        </w:rPr>
      </w:pPr>
      <w:r>
        <w:rPr>
          <w:rFonts w:ascii="Arial" w:hAnsi="Arial"/>
          <w:sz w:val="22"/>
          <w:lang w:val="fr-FR"/>
        </w:rPr>
        <w:t>- Construire les prises d’eau des sources, des puits, et des lacs et rivières pour les besoins en eau des agglomérations.</w:t>
      </w:r>
    </w:p>
    <w:p w:rsidR="00405C5A" w:rsidRDefault="00405C5A" w:rsidP="00405C5A">
      <w:pPr>
        <w:widowControl w:val="0"/>
        <w:ind w:left="142" w:hanging="142"/>
        <w:rPr>
          <w:rFonts w:ascii="Arial" w:hAnsi="Arial"/>
          <w:sz w:val="22"/>
          <w:lang w:val="fr-FR"/>
        </w:rPr>
      </w:pPr>
      <w:r>
        <w:rPr>
          <w:rFonts w:ascii="Arial" w:hAnsi="Arial"/>
          <w:sz w:val="22"/>
          <w:lang w:val="fr-FR"/>
        </w:rPr>
        <w:t>- Procéder au traitement de l’eau d’alimentation et assurer la construction de réservoirs de stockage et de stations de pompage.</w:t>
      </w:r>
    </w:p>
    <w:p w:rsidR="00405C5A" w:rsidRDefault="00405C5A" w:rsidP="00405C5A">
      <w:pPr>
        <w:widowControl w:val="0"/>
        <w:ind w:left="142" w:hanging="142"/>
        <w:rPr>
          <w:rFonts w:ascii="Arial" w:hAnsi="Arial"/>
          <w:sz w:val="22"/>
          <w:lang w:val="fr-FR"/>
        </w:rPr>
      </w:pPr>
      <w:r>
        <w:rPr>
          <w:rFonts w:ascii="Arial" w:hAnsi="Arial"/>
          <w:sz w:val="22"/>
          <w:lang w:val="fr-FR"/>
        </w:rPr>
        <w:t>- Assurer les travaux de pose de conduites et la construction de chambres de visites des vannes du réseau de distribution de l’eau principalement potable.</w:t>
      </w:r>
    </w:p>
    <w:p w:rsidR="00405C5A" w:rsidRDefault="00405C5A" w:rsidP="00405C5A">
      <w:pPr>
        <w:widowControl w:val="0"/>
        <w:ind w:left="142" w:hanging="142"/>
        <w:rPr>
          <w:rFonts w:ascii="Arial" w:hAnsi="Arial"/>
          <w:sz w:val="22"/>
          <w:lang w:val="fr-FR"/>
        </w:rPr>
      </w:pPr>
      <w:r>
        <w:rPr>
          <w:rFonts w:ascii="Arial" w:hAnsi="Arial"/>
          <w:sz w:val="22"/>
          <w:lang w:val="fr-FR"/>
        </w:rPr>
        <w:t>- Réaliser la construction des égouts, collecteurs des eaux pluviales et des eaux avec leurs tampons, raccords, stations et émissaires d’évacuation.</w:t>
      </w:r>
    </w:p>
    <w:p w:rsidR="00405C5A" w:rsidRDefault="00405C5A" w:rsidP="00405C5A">
      <w:pPr>
        <w:widowControl w:val="0"/>
        <w:ind w:left="142" w:hanging="142"/>
        <w:rPr>
          <w:rFonts w:ascii="Arial" w:hAnsi="Arial"/>
          <w:sz w:val="22"/>
          <w:lang w:val="fr-FR"/>
        </w:rPr>
      </w:pPr>
      <w:r>
        <w:rPr>
          <w:rFonts w:ascii="Arial" w:hAnsi="Arial"/>
          <w:sz w:val="22"/>
          <w:lang w:val="fr-FR"/>
        </w:rPr>
        <w:t>- Compléter les travaux avec la pose de conduites de passage de câbles téléphoniques jusqu’à leurs centrales et les câbles électriques</w:t>
      </w:r>
    </w:p>
    <w:p w:rsidR="00405C5A" w:rsidRDefault="00405C5A" w:rsidP="00405C5A">
      <w:pPr>
        <w:pStyle w:val="Title"/>
      </w:pPr>
      <w:r>
        <w:rPr>
          <w:u w:val="single"/>
        </w:rPr>
        <w:t>Chapitre1</w:t>
      </w:r>
      <w:r>
        <w:rPr>
          <w:u w:val="single"/>
        </w:rPr>
        <w:br/>
      </w:r>
      <w:r>
        <w:t>Alimentation en eau</w:t>
      </w:r>
    </w:p>
    <w:p w:rsidR="00405C5A" w:rsidRDefault="00405C5A" w:rsidP="00405C5A">
      <w:pPr>
        <w:pStyle w:val="n"/>
      </w:pPr>
      <w:r>
        <w:t>(8 périodes)</w:t>
      </w:r>
    </w:p>
    <w:p w:rsidR="00405C5A" w:rsidRDefault="00405C5A" w:rsidP="00405C5A">
      <w:pPr>
        <w:pStyle w:val="Heading3"/>
      </w:pPr>
      <w:r>
        <w:t>Objectifs</w:t>
      </w:r>
    </w:p>
    <w:p w:rsidR="00405C5A" w:rsidRDefault="00405C5A" w:rsidP="00405C5A">
      <w:pPr>
        <w:widowControl w:val="0"/>
        <w:ind w:left="142" w:hanging="142"/>
        <w:rPr>
          <w:rFonts w:ascii="Arial" w:hAnsi="Arial"/>
          <w:sz w:val="22"/>
          <w:lang w:val="fr-FR"/>
        </w:rPr>
      </w:pPr>
      <w:r>
        <w:rPr>
          <w:rFonts w:ascii="Arial" w:hAnsi="Arial"/>
          <w:sz w:val="22"/>
          <w:lang w:val="fr-FR"/>
        </w:rPr>
        <w:t>Au terme de ce chapitre, l’élève devrait être capable de :</w:t>
      </w:r>
    </w:p>
    <w:p w:rsidR="00405C5A" w:rsidRDefault="00405C5A" w:rsidP="00405C5A">
      <w:pPr>
        <w:widowControl w:val="0"/>
        <w:ind w:left="142" w:hanging="142"/>
        <w:rPr>
          <w:rFonts w:ascii="Arial" w:hAnsi="Arial"/>
          <w:sz w:val="22"/>
          <w:lang w:val="fr-FR"/>
        </w:rPr>
      </w:pPr>
      <w:r>
        <w:rPr>
          <w:rFonts w:ascii="Arial" w:hAnsi="Arial"/>
          <w:sz w:val="22"/>
          <w:lang w:val="fr-FR"/>
        </w:rPr>
        <w:t>- Construire les prises d’eau d’une source, d’un puits artésien et d’une rivière ou d’un lac avec leurs systèmes de pompage.</w:t>
      </w:r>
    </w:p>
    <w:p w:rsidR="00405C5A" w:rsidRDefault="00405C5A" w:rsidP="00405C5A">
      <w:pPr>
        <w:widowControl w:val="0"/>
        <w:ind w:left="142" w:hanging="142"/>
        <w:rPr>
          <w:rFonts w:ascii="Arial" w:hAnsi="Arial"/>
          <w:sz w:val="22"/>
          <w:lang w:val="fr-FR"/>
        </w:rPr>
      </w:pPr>
      <w:r>
        <w:rPr>
          <w:rFonts w:ascii="Arial" w:hAnsi="Arial"/>
          <w:sz w:val="22"/>
          <w:lang w:val="fr-FR"/>
        </w:rPr>
        <w:t>- Procéder au traitement de l’eau avec les constructions nécessaires correspondantes pour servir à l’alimentation des agglomérations.</w:t>
      </w:r>
    </w:p>
    <w:p w:rsidR="00405C5A" w:rsidRDefault="00405C5A" w:rsidP="00405C5A">
      <w:pPr>
        <w:widowControl w:val="0"/>
        <w:ind w:left="142" w:hanging="142"/>
        <w:rPr>
          <w:rFonts w:ascii="Arial" w:hAnsi="Arial"/>
          <w:sz w:val="22"/>
          <w:lang w:val="fr-FR"/>
        </w:rPr>
      </w:pPr>
      <w:r>
        <w:rPr>
          <w:rFonts w:ascii="Arial" w:hAnsi="Arial"/>
          <w:sz w:val="22"/>
          <w:lang w:val="fr-FR"/>
        </w:rPr>
        <w:t>- Implanter les ouvrages d’art (réservoirs) et assurer leur construction avec les stations de pompage, les chambres de visite des vannes, et la pose des conduites du réseau de distribution de l’eau d’alimentation.</w:t>
      </w:r>
    </w:p>
    <w:p w:rsidR="00405C5A" w:rsidRDefault="00405C5A" w:rsidP="00405C5A">
      <w:pPr>
        <w:pStyle w:val="Heading3"/>
      </w:pPr>
      <w:r>
        <w:t>Evaluation</w:t>
      </w:r>
    </w:p>
    <w:p w:rsidR="00405C5A" w:rsidRDefault="00405C5A" w:rsidP="00405C5A">
      <w:pPr>
        <w:widowControl w:val="0"/>
        <w:ind w:left="142" w:hanging="142"/>
        <w:rPr>
          <w:rFonts w:ascii="Arial" w:hAnsi="Arial"/>
          <w:sz w:val="22"/>
          <w:lang w:val="fr-FR"/>
        </w:rPr>
      </w:pPr>
      <w:r>
        <w:rPr>
          <w:rFonts w:ascii="Arial" w:hAnsi="Arial"/>
          <w:sz w:val="22"/>
          <w:lang w:val="fr-FR"/>
        </w:rPr>
        <w:t xml:space="preserve">- Le mode de construction de la prise d’eau avec ses accessoires. </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Le choix et la description du traitement de l’eau, l’alimentation en fonction de son utilisation avec les ouvrages accessoires nécessaires.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L’implantation et la construction des ouvrages d’art de stockage de l’eau d’alimentation avec le mode de pose des conduites de canalisation et distribution du réseau</w:t>
      </w:r>
    </w:p>
    <w:p w:rsidR="00405C5A" w:rsidRDefault="00405C5A" w:rsidP="00405C5A">
      <w:pPr>
        <w:pStyle w:val="Heading3"/>
      </w:pPr>
      <w:r>
        <w:t>Contenu</w:t>
      </w:r>
    </w:p>
    <w:p w:rsidR="00405C5A" w:rsidRDefault="00405C5A" w:rsidP="00405C5A">
      <w:pPr>
        <w:widowControl w:val="0"/>
        <w:rPr>
          <w:rFonts w:ascii="Arial" w:hAnsi="Arial"/>
          <w:sz w:val="22"/>
          <w:lang w:val="fr-FR"/>
        </w:rPr>
      </w:pPr>
      <w:r>
        <w:rPr>
          <w:rFonts w:ascii="Arial" w:hAnsi="Arial"/>
          <w:sz w:val="22"/>
          <w:lang w:val="fr-FR"/>
        </w:rPr>
        <w:t>1.1.1 Captage</w:t>
      </w:r>
    </w:p>
    <w:p w:rsidR="00405C5A" w:rsidRDefault="00405C5A" w:rsidP="00405C5A">
      <w:pPr>
        <w:widowControl w:val="0"/>
        <w:ind w:left="606"/>
        <w:rPr>
          <w:rFonts w:ascii="Arial" w:hAnsi="Arial"/>
          <w:sz w:val="22"/>
          <w:lang w:val="fr-FR"/>
        </w:rPr>
      </w:pPr>
      <w:r>
        <w:rPr>
          <w:rFonts w:ascii="Arial" w:hAnsi="Arial"/>
          <w:sz w:val="22"/>
          <w:lang w:val="fr-FR"/>
        </w:rPr>
        <w:t>1.1.1.1 Sources d’eau</w:t>
      </w:r>
    </w:p>
    <w:p w:rsidR="00405C5A" w:rsidRDefault="00405C5A" w:rsidP="00405C5A">
      <w:pPr>
        <w:widowControl w:val="0"/>
        <w:rPr>
          <w:rFonts w:ascii="Arial" w:hAnsi="Arial"/>
          <w:sz w:val="22"/>
          <w:lang w:val="fr-FR"/>
        </w:rPr>
      </w:pPr>
      <w:r>
        <w:rPr>
          <w:rFonts w:ascii="Arial" w:hAnsi="Arial"/>
          <w:sz w:val="22"/>
          <w:lang w:val="fr-FR"/>
        </w:rPr>
        <w:t>1.1.2 Traitement</w:t>
      </w:r>
    </w:p>
    <w:p w:rsidR="00405C5A" w:rsidRDefault="00405C5A" w:rsidP="00405C5A">
      <w:pPr>
        <w:widowControl w:val="0"/>
        <w:ind w:left="720"/>
        <w:rPr>
          <w:rFonts w:ascii="Arial" w:hAnsi="Arial"/>
          <w:sz w:val="22"/>
          <w:lang w:val="fr-FR"/>
        </w:rPr>
      </w:pPr>
      <w:r>
        <w:rPr>
          <w:rFonts w:ascii="Arial" w:hAnsi="Arial"/>
          <w:sz w:val="22"/>
          <w:lang w:val="fr-FR"/>
        </w:rPr>
        <w:t>1.1.2.1 Préfiguration</w:t>
      </w:r>
    </w:p>
    <w:p w:rsidR="00405C5A" w:rsidRDefault="00405C5A" w:rsidP="00405C5A">
      <w:pPr>
        <w:widowControl w:val="0"/>
        <w:ind w:left="720"/>
        <w:rPr>
          <w:rFonts w:ascii="Arial" w:hAnsi="Arial"/>
          <w:sz w:val="22"/>
          <w:lang w:val="fr-FR"/>
        </w:rPr>
      </w:pPr>
      <w:r>
        <w:rPr>
          <w:rFonts w:ascii="Arial" w:hAnsi="Arial"/>
          <w:sz w:val="22"/>
          <w:lang w:val="fr-FR"/>
        </w:rPr>
        <w:t>1.1.2.2 Floculation</w:t>
      </w:r>
    </w:p>
    <w:p w:rsidR="00405C5A" w:rsidRDefault="00405C5A" w:rsidP="00405C5A">
      <w:pPr>
        <w:widowControl w:val="0"/>
        <w:ind w:left="720"/>
        <w:rPr>
          <w:rFonts w:ascii="Arial" w:hAnsi="Arial"/>
          <w:sz w:val="22"/>
          <w:lang w:val="fr-FR"/>
        </w:rPr>
      </w:pPr>
      <w:r>
        <w:rPr>
          <w:rFonts w:ascii="Arial" w:hAnsi="Arial"/>
          <w:sz w:val="22"/>
          <w:lang w:val="fr-FR"/>
        </w:rPr>
        <w:t>1.1.2.3 Décantation</w:t>
      </w:r>
    </w:p>
    <w:p w:rsidR="00405C5A" w:rsidRDefault="00405C5A" w:rsidP="00405C5A">
      <w:pPr>
        <w:widowControl w:val="0"/>
        <w:ind w:left="720"/>
        <w:rPr>
          <w:rFonts w:ascii="Arial" w:hAnsi="Arial"/>
          <w:sz w:val="22"/>
          <w:lang w:val="fr-FR"/>
        </w:rPr>
      </w:pPr>
      <w:r>
        <w:rPr>
          <w:rFonts w:ascii="Arial" w:hAnsi="Arial"/>
          <w:sz w:val="22"/>
          <w:lang w:val="fr-FR"/>
        </w:rPr>
        <w:t>1.1.2.4 Filtration lente</w:t>
      </w:r>
    </w:p>
    <w:p w:rsidR="00405C5A" w:rsidRDefault="00405C5A" w:rsidP="00405C5A">
      <w:pPr>
        <w:widowControl w:val="0"/>
        <w:ind w:left="720"/>
        <w:rPr>
          <w:rFonts w:ascii="Arial" w:hAnsi="Arial"/>
          <w:sz w:val="22"/>
          <w:lang w:val="fr-FR"/>
        </w:rPr>
      </w:pPr>
      <w:r>
        <w:rPr>
          <w:rFonts w:ascii="Arial" w:hAnsi="Arial"/>
          <w:sz w:val="22"/>
          <w:lang w:val="fr-FR"/>
        </w:rPr>
        <w:t>1.1.2.5 Filtration rapide</w:t>
      </w:r>
    </w:p>
    <w:p w:rsidR="00405C5A" w:rsidRDefault="00405C5A" w:rsidP="00405C5A">
      <w:pPr>
        <w:widowControl w:val="0"/>
        <w:ind w:left="720"/>
        <w:rPr>
          <w:rFonts w:ascii="Arial" w:hAnsi="Arial"/>
          <w:sz w:val="22"/>
          <w:lang w:val="fr-FR"/>
        </w:rPr>
      </w:pPr>
      <w:r>
        <w:rPr>
          <w:rFonts w:ascii="Arial" w:hAnsi="Arial"/>
          <w:sz w:val="22"/>
          <w:lang w:val="fr-FR"/>
        </w:rPr>
        <w:t>1.1.2.6 Stérilisation de l’eau potable (chlore, ozone)</w:t>
      </w:r>
    </w:p>
    <w:p w:rsidR="00405C5A" w:rsidRDefault="00405C5A" w:rsidP="00405C5A">
      <w:pPr>
        <w:widowControl w:val="0"/>
        <w:ind w:left="720"/>
        <w:rPr>
          <w:rFonts w:ascii="Arial" w:hAnsi="Arial"/>
          <w:sz w:val="22"/>
          <w:lang w:val="fr-FR"/>
        </w:rPr>
      </w:pPr>
      <w:r>
        <w:rPr>
          <w:rFonts w:ascii="Arial" w:hAnsi="Arial"/>
          <w:sz w:val="22"/>
          <w:lang w:val="fr-FR"/>
        </w:rPr>
        <w:lastRenderedPageBreak/>
        <w:t>1.1.2.7 “ Storage” de l’eau</w:t>
      </w:r>
    </w:p>
    <w:p w:rsidR="00405C5A" w:rsidRDefault="00405C5A" w:rsidP="00405C5A">
      <w:pPr>
        <w:widowControl w:val="0"/>
        <w:ind w:left="720"/>
        <w:rPr>
          <w:rFonts w:ascii="Arial" w:hAnsi="Arial"/>
          <w:sz w:val="22"/>
          <w:lang w:val="fr-FR"/>
        </w:rPr>
      </w:pPr>
      <w:r>
        <w:rPr>
          <w:rFonts w:ascii="Arial" w:hAnsi="Arial"/>
          <w:sz w:val="22"/>
          <w:lang w:val="fr-FR"/>
        </w:rPr>
        <w:t>1.1.2.8 Corrections chimiques, de saveur et d’odeur</w:t>
      </w:r>
    </w:p>
    <w:p w:rsidR="00405C5A" w:rsidRDefault="00405C5A" w:rsidP="00405C5A">
      <w:pPr>
        <w:widowControl w:val="0"/>
        <w:rPr>
          <w:rFonts w:ascii="Arial" w:hAnsi="Arial"/>
          <w:sz w:val="22"/>
          <w:lang w:val="fr-FR"/>
        </w:rPr>
      </w:pPr>
      <w:r>
        <w:rPr>
          <w:rFonts w:ascii="Arial" w:hAnsi="Arial"/>
          <w:sz w:val="22"/>
          <w:lang w:val="fr-FR"/>
        </w:rPr>
        <w:t>1.1.3  Distribution</w:t>
      </w:r>
    </w:p>
    <w:p w:rsidR="00405C5A" w:rsidRDefault="00405C5A" w:rsidP="00405C5A">
      <w:pPr>
        <w:widowControl w:val="0"/>
        <w:ind w:left="720"/>
        <w:rPr>
          <w:rFonts w:ascii="Arial" w:hAnsi="Arial"/>
          <w:sz w:val="22"/>
          <w:lang w:val="fr-FR"/>
        </w:rPr>
      </w:pPr>
      <w:r>
        <w:rPr>
          <w:rFonts w:ascii="Arial" w:hAnsi="Arial"/>
          <w:sz w:val="22"/>
          <w:lang w:val="fr-FR"/>
        </w:rPr>
        <w:t>1.1.3.1 Réservoirs</w:t>
      </w:r>
    </w:p>
    <w:p w:rsidR="00405C5A" w:rsidRDefault="00405C5A" w:rsidP="00405C5A">
      <w:pPr>
        <w:widowControl w:val="0"/>
        <w:ind w:left="720"/>
        <w:rPr>
          <w:rFonts w:ascii="Arial" w:hAnsi="Arial"/>
          <w:sz w:val="22"/>
          <w:lang w:val="fr-FR"/>
        </w:rPr>
      </w:pPr>
      <w:r>
        <w:rPr>
          <w:rFonts w:ascii="Arial" w:hAnsi="Arial"/>
          <w:sz w:val="22"/>
          <w:lang w:val="fr-FR"/>
        </w:rPr>
        <w:t>1.1.3.2 Stations de pompage</w:t>
      </w:r>
    </w:p>
    <w:p w:rsidR="00405C5A" w:rsidRDefault="00405C5A" w:rsidP="00405C5A">
      <w:pPr>
        <w:widowControl w:val="0"/>
        <w:ind w:left="720"/>
        <w:rPr>
          <w:rFonts w:ascii="Arial" w:hAnsi="Arial"/>
          <w:sz w:val="22"/>
          <w:lang w:val="fr-FR"/>
        </w:rPr>
      </w:pPr>
      <w:r>
        <w:rPr>
          <w:rFonts w:ascii="Arial" w:hAnsi="Arial"/>
          <w:sz w:val="22"/>
          <w:lang w:val="fr-FR"/>
        </w:rPr>
        <w:t>1.1.3.3 Constitution des conduites</w:t>
      </w:r>
    </w:p>
    <w:p w:rsidR="00405C5A" w:rsidRDefault="00405C5A" w:rsidP="00405C5A">
      <w:pPr>
        <w:widowControl w:val="0"/>
        <w:ind w:left="720"/>
        <w:rPr>
          <w:rFonts w:ascii="Arial" w:hAnsi="Arial"/>
          <w:sz w:val="22"/>
          <w:lang w:val="fr-FR"/>
        </w:rPr>
      </w:pPr>
      <w:r>
        <w:rPr>
          <w:rFonts w:ascii="Arial" w:hAnsi="Arial"/>
          <w:sz w:val="22"/>
          <w:lang w:val="fr-FR"/>
        </w:rPr>
        <w:t>1.1.3.4 Pose des conduites</w:t>
      </w:r>
    </w:p>
    <w:p w:rsidR="00405C5A" w:rsidRDefault="00405C5A" w:rsidP="00405C5A">
      <w:pPr>
        <w:pStyle w:val="Heading3"/>
      </w:pPr>
      <w:r>
        <w:t>Travaux Pratiques Visites et Dessins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Tracé en plan d’un réseau de distribution d’eau</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Détail d’un filtre rapide d’eau d’alimentation.</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Visite d’un chantier en cours d’exécution des travaux de construction d’un réseau d’eau pour l’alimentation d’une agglomération.</w:t>
      </w:r>
    </w:p>
    <w:p w:rsidR="00405C5A" w:rsidRDefault="00405C5A" w:rsidP="00405C5A">
      <w:pPr>
        <w:pStyle w:val="Heading3"/>
      </w:pPr>
      <w:r>
        <w:t>Méthodologie</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L’enseignement commencera par un exposé du professeur avec des représentations essentielles, schématisées, à reproduire par l’étudiant avec les titres, indications et remarques.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L’exposé ci-dessus sera ensuite enrichi par la projection de pellicules représentant les différents aspects des travaux sur un ou plusieurs projets ou chantiers, avec les commentaires set comparaisons à noter de temps en temps par l’étudiant et des exercices de calcul éventuel.</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La visite du site du projet ou du chantier et le dessin du projet viendra par la suite compléter les connaissances acquises avec éventuellement pour un chantier, un rapport, succinct illustré de photographies, à présenter par l’étudiant comme résultat de travail personnel ou en groupe.</w:t>
      </w:r>
    </w:p>
    <w:p w:rsidR="00405C5A" w:rsidRDefault="00405C5A" w:rsidP="00405C5A">
      <w:pPr>
        <w:pStyle w:val="Heading3"/>
      </w:pPr>
      <w:r>
        <w:t>Moyens didactiques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Projecteur de diapositives.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Rétroprojecteur.</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Episcope.</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Ordinateur pour un dessin assisté.</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Pellicules de projet de construction d’un réseau de distribution d’eau d’alimentation.</w:t>
      </w:r>
    </w:p>
    <w:p w:rsidR="00405C5A" w:rsidRDefault="00405C5A" w:rsidP="00405C5A">
      <w:pPr>
        <w:pStyle w:val="Title"/>
      </w:pPr>
      <w:r>
        <w:rPr>
          <w:u w:val="single"/>
        </w:rPr>
        <w:t>Chapitre 2</w:t>
      </w:r>
      <w:r>
        <w:rPr>
          <w:u w:val="single"/>
        </w:rPr>
        <w:br/>
      </w:r>
      <w:r>
        <w:t>Réseaux d’eaux et pluviales</w:t>
      </w:r>
    </w:p>
    <w:p w:rsidR="00405C5A" w:rsidRDefault="00A45C97" w:rsidP="00405C5A">
      <w:pPr>
        <w:pStyle w:val="n"/>
      </w:pPr>
      <w:r>
        <w:t xml:space="preserve">(8 </w:t>
      </w:r>
      <w:r w:rsidR="00405C5A">
        <w:t>périodes)</w:t>
      </w:r>
    </w:p>
    <w:p w:rsidR="00405C5A" w:rsidRDefault="00405C5A" w:rsidP="00405C5A">
      <w:pPr>
        <w:pStyle w:val="Heading3"/>
      </w:pPr>
      <w:r>
        <w:t>Objectifs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Le suivi de ce chapitre permettra à l’étudiant d’être capable d’exécuter les travaux suivants :</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Construire les égouts et les émissions d’évacuation.</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Procéder à la construction des ouvrages accessoires de regard, et déversoirs d’orage.</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Assurer la construction de stations éventuelles d’épuration et de collection et pompage.</w:t>
      </w:r>
    </w:p>
    <w:p w:rsidR="00405C5A" w:rsidRDefault="00405C5A" w:rsidP="00405C5A">
      <w:pPr>
        <w:pStyle w:val="Heading3"/>
      </w:pPr>
      <w:r>
        <w:t>Evaluation</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Le choix et la construction de l’égout et de l’émissaire d’évaluation Profil et profits en travers).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La disposition, distribution et construction des ouvrages accessoires Regards, tampons et déversoirs d’orage).</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La représentation et la construction des stations éventuellement choisies, d’épuration et de collection et pompage en terrain plat.</w:t>
      </w:r>
    </w:p>
    <w:p w:rsidR="00405C5A" w:rsidRDefault="00405C5A" w:rsidP="00405C5A">
      <w:pPr>
        <w:pStyle w:val="Heading3"/>
      </w:pPr>
      <w:r>
        <w:lastRenderedPageBreak/>
        <w:t>Contenu</w:t>
      </w:r>
    </w:p>
    <w:p w:rsidR="00405C5A" w:rsidRDefault="00405C5A" w:rsidP="00405C5A">
      <w:pPr>
        <w:widowControl w:val="0"/>
        <w:rPr>
          <w:rFonts w:ascii="Arial" w:hAnsi="Arial"/>
          <w:sz w:val="22"/>
          <w:lang w:val="fr-FR"/>
        </w:rPr>
      </w:pPr>
      <w:r>
        <w:rPr>
          <w:rFonts w:ascii="Arial" w:hAnsi="Arial"/>
          <w:sz w:val="22"/>
          <w:lang w:val="fr-FR"/>
        </w:rPr>
        <w:t>1.2.1 Egouts</w:t>
      </w:r>
    </w:p>
    <w:p w:rsidR="00405C5A" w:rsidRDefault="00405C5A" w:rsidP="00405C5A">
      <w:pPr>
        <w:widowControl w:val="0"/>
        <w:ind w:left="720"/>
        <w:rPr>
          <w:rFonts w:ascii="Arial" w:hAnsi="Arial"/>
          <w:sz w:val="22"/>
          <w:lang w:val="fr-FR"/>
        </w:rPr>
      </w:pPr>
      <w:r>
        <w:rPr>
          <w:rFonts w:ascii="Arial" w:hAnsi="Arial"/>
          <w:sz w:val="22"/>
          <w:lang w:val="fr-FR"/>
        </w:rPr>
        <w:t>1.2.1.1 Egout simple</w:t>
      </w:r>
    </w:p>
    <w:p w:rsidR="00405C5A" w:rsidRDefault="00405C5A" w:rsidP="00405C5A">
      <w:pPr>
        <w:widowControl w:val="0"/>
        <w:ind w:left="720"/>
        <w:rPr>
          <w:rFonts w:ascii="Arial" w:hAnsi="Arial"/>
          <w:sz w:val="22"/>
          <w:lang w:val="fr-FR"/>
        </w:rPr>
      </w:pPr>
      <w:r>
        <w:rPr>
          <w:rFonts w:ascii="Arial" w:hAnsi="Arial"/>
          <w:sz w:val="22"/>
          <w:lang w:val="fr-FR"/>
        </w:rPr>
        <w:t>1.2.1.2 Egout collecteur urbain (Galerie)</w:t>
      </w:r>
    </w:p>
    <w:p w:rsidR="00405C5A" w:rsidRDefault="00405C5A" w:rsidP="00405C5A">
      <w:pPr>
        <w:widowControl w:val="0"/>
        <w:ind w:left="720"/>
        <w:rPr>
          <w:rFonts w:ascii="Arial" w:hAnsi="Arial"/>
          <w:sz w:val="22"/>
          <w:lang w:val="fr-FR"/>
        </w:rPr>
      </w:pPr>
      <w:r>
        <w:rPr>
          <w:rFonts w:ascii="Arial" w:hAnsi="Arial"/>
          <w:sz w:val="22"/>
          <w:lang w:val="fr-FR"/>
        </w:rPr>
        <w:t>1.2.1.3 Emissaire d’évacuation</w:t>
      </w:r>
    </w:p>
    <w:p w:rsidR="00405C5A" w:rsidRDefault="00405C5A" w:rsidP="00405C5A">
      <w:pPr>
        <w:widowControl w:val="0"/>
        <w:rPr>
          <w:rFonts w:ascii="Arial" w:hAnsi="Arial"/>
          <w:sz w:val="22"/>
          <w:lang w:val="fr-FR"/>
        </w:rPr>
      </w:pPr>
      <w:r>
        <w:rPr>
          <w:rFonts w:ascii="Arial" w:hAnsi="Arial"/>
          <w:sz w:val="22"/>
          <w:lang w:val="fr-FR"/>
        </w:rPr>
        <w:t>1.2.2 Ouvrages accessoires</w:t>
      </w:r>
    </w:p>
    <w:p w:rsidR="00405C5A" w:rsidRDefault="00405C5A" w:rsidP="00405C5A">
      <w:pPr>
        <w:widowControl w:val="0"/>
        <w:ind w:left="720"/>
        <w:rPr>
          <w:rFonts w:ascii="Arial" w:hAnsi="Arial"/>
          <w:sz w:val="22"/>
          <w:lang w:val="fr-FR"/>
        </w:rPr>
      </w:pPr>
      <w:r>
        <w:rPr>
          <w:rFonts w:ascii="Arial" w:hAnsi="Arial"/>
          <w:sz w:val="22"/>
          <w:lang w:val="fr-FR"/>
        </w:rPr>
        <w:t>1.2.2.1 Chambre de dessablement (Regard)</w:t>
      </w:r>
    </w:p>
    <w:p w:rsidR="00405C5A" w:rsidRDefault="00405C5A" w:rsidP="00405C5A">
      <w:pPr>
        <w:widowControl w:val="0"/>
        <w:ind w:left="720"/>
        <w:rPr>
          <w:rFonts w:ascii="Arial" w:hAnsi="Arial"/>
          <w:sz w:val="22"/>
          <w:lang w:val="fr-FR"/>
        </w:rPr>
      </w:pPr>
      <w:r>
        <w:rPr>
          <w:rFonts w:ascii="Arial" w:hAnsi="Arial"/>
          <w:sz w:val="22"/>
          <w:lang w:val="fr-FR"/>
        </w:rPr>
        <w:t>1.2.2.2 Tampon hermétique et siphon</w:t>
      </w:r>
    </w:p>
    <w:p w:rsidR="00405C5A" w:rsidRDefault="00405C5A" w:rsidP="00405C5A">
      <w:pPr>
        <w:widowControl w:val="0"/>
        <w:ind w:left="720"/>
        <w:rPr>
          <w:rFonts w:ascii="Arial" w:hAnsi="Arial"/>
          <w:sz w:val="22"/>
          <w:lang w:val="fr-FR"/>
        </w:rPr>
      </w:pPr>
      <w:r>
        <w:rPr>
          <w:rFonts w:ascii="Arial" w:hAnsi="Arial"/>
          <w:sz w:val="22"/>
          <w:lang w:val="fr-FR"/>
        </w:rPr>
        <w:t>1.2.2.3 Déversoir d’orage</w:t>
      </w:r>
    </w:p>
    <w:p w:rsidR="00405C5A" w:rsidRDefault="00405C5A" w:rsidP="00405C5A">
      <w:pPr>
        <w:widowControl w:val="0"/>
        <w:rPr>
          <w:rFonts w:ascii="Arial" w:hAnsi="Arial"/>
          <w:sz w:val="22"/>
          <w:lang w:val="fr-FR"/>
        </w:rPr>
      </w:pPr>
      <w:r>
        <w:rPr>
          <w:rFonts w:ascii="Arial" w:hAnsi="Arial"/>
          <w:sz w:val="22"/>
          <w:lang w:val="fr-FR"/>
        </w:rPr>
        <w:t>1.2.3 Stations de collection</w:t>
      </w:r>
    </w:p>
    <w:p w:rsidR="00405C5A" w:rsidRDefault="00405C5A" w:rsidP="00405C5A">
      <w:pPr>
        <w:widowControl w:val="0"/>
        <w:ind w:left="720"/>
        <w:rPr>
          <w:rFonts w:ascii="Arial" w:hAnsi="Arial"/>
          <w:sz w:val="22"/>
          <w:lang w:val="fr-FR"/>
        </w:rPr>
      </w:pPr>
      <w:r>
        <w:rPr>
          <w:rFonts w:ascii="Arial" w:hAnsi="Arial"/>
          <w:sz w:val="22"/>
          <w:lang w:val="fr-FR"/>
        </w:rPr>
        <w:t>1.2.3.1 Station d’épuration</w:t>
      </w:r>
    </w:p>
    <w:p w:rsidR="00405C5A" w:rsidRDefault="00405C5A" w:rsidP="00405C5A">
      <w:pPr>
        <w:widowControl w:val="0"/>
        <w:ind w:left="720"/>
        <w:rPr>
          <w:rFonts w:ascii="Arial" w:hAnsi="Arial"/>
          <w:sz w:val="22"/>
          <w:lang w:val="fr-FR"/>
        </w:rPr>
      </w:pPr>
      <w:r>
        <w:rPr>
          <w:rFonts w:ascii="Arial" w:hAnsi="Arial"/>
          <w:sz w:val="22"/>
          <w:lang w:val="fr-FR"/>
        </w:rPr>
        <w:t>1.2.3.2 Station de collection et pompage</w:t>
      </w:r>
    </w:p>
    <w:p w:rsidR="00405C5A" w:rsidRDefault="00405C5A" w:rsidP="00405C5A">
      <w:pPr>
        <w:pStyle w:val="Heading3"/>
      </w:pPr>
      <w:r>
        <w:t>Travaux pratiques : Visites et Dessins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1.2.1 Tracé en plan d’un réseau dégoûts.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1.2.2 Profil en long et profils en travers d’une canalisation dégoûts.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1.2.3 Visite d’un chantier en cours d’exécution des travaux de construction d’un réseau dégoûts.</w:t>
      </w:r>
    </w:p>
    <w:p w:rsidR="00405C5A" w:rsidRDefault="00405C5A" w:rsidP="00405C5A">
      <w:pPr>
        <w:pStyle w:val="Heading3"/>
      </w:pPr>
      <w:r>
        <w:t>Méthodologie</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L’enseignement commencera par un exposé du professeur avec des représentations essentielles, schématisées, à reproduire par l’étudiant avec les titres, indications et remarques.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L’exposé ci-dessus sera ensuite enrichi par la projection de pellicules représentant les différents aspects des travaux sur un ou plusieurs projets ou chantiers, avec les commentaires set comparaisons à noter de temps en temps par l’étudiant et des exercices de calcul éventuel.</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La visite du site du projet ou du chantier et le dessin du projet viendra par la suite compléter les connaissances acquises avec éventuellement pour un chantier, un rapport, succinct illustré de photographies, a présenter par l’étudiant comme résultat de travail personnel ou en groupe.</w:t>
      </w:r>
    </w:p>
    <w:p w:rsidR="00405C5A" w:rsidRDefault="00405C5A" w:rsidP="00405C5A">
      <w:pPr>
        <w:pStyle w:val="Heading3"/>
      </w:pPr>
      <w:r>
        <w:t>Moyens didactiques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Projecteur de diapositives.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Rétroprojecteur.</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Episcope.</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Ordinateur pour un dessin assisté</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Pellicules de projet de construction d’un réseau dégoûts avec éventuellement une station d’épuration.</w:t>
      </w:r>
    </w:p>
    <w:p w:rsidR="00405C5A" w:rsidRDefault="00405C5A" w:rsidP="00405C5A">
      <w:pPr>
        <w:pStyle w:val="Title"/>
      </w:pPr>
      <w:r>
        <w:rPr>
          <w:u w:val="single"/>
        </w:rPr>
        <w:t>Chapitre 3</w:t>
      </w:r>
      <w:r>
        <w:rPr>
          <w:u w:val="single"/>
        </w:rPr>
        <w:br/>
      </w:r>
      <w:r>
        <w:t>Réseaux de distributions supplémentaires</w:t>
      </w:r>
    </w:p>
    <w:p w:rsidR="00405C5A" w:rsidRDefault="002C5906" w:rsidP="00405C5A">
      <w:pPr>
        <w:pStyle w:val="n"/>
      </w:pPr>
      <w:r>
        <w:t>(8</w:t>
      </w:r>
      <w:r w:rsidR="00405C5A">
        <w:t xml:space="preserve"> périodes)</w:t>
      </w:r>
    </w:p>
    <w:p w:rsidR="00405C5A" w:rsidRDefault="00405C5A" w:rsidP="00405C5A">
      <w:pPr>
        <w:pStyle w:val="Heading3"/>
      </w:pPr>
      <w:r>
        <w:t>Objectifs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Au terme de ce chapitre, l’élève devrait être capable de :</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Construire les canalisations de câbles téléphoniques à partir de leurs centrales, avec leurs chambres de visite en sous-terrain des distributeurs.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Compléter les travaux par la construction des canalisations éventuelles en sous-terrain de câbles électriques avec leur chambre de visites.</w:t>
      </w:r>
    </w:p>
    <w:p w:rsidR="00405C5A" w:rsidRDefault="00405C5A" w:rsidP="00405C5A">
      <w:pPr>
        <w:pStyle w:val="Heading3"/>
      </w:pPr>
      <w:r>
        <w:lastRenderedPageBreak/>
        <w:t>Evaluation</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La réparation, le choix et la pose des conduites de canalisation de câbles téléphoniques en sous-terrain et la construction des chambres de visite des distributeurs.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L’implantation des chambres de transformateurs et leur construction avec les canalisations éventuelles en sous- terrain de câbles électriques et leur chambre de visite.</w:t>
      </w:r>
    </w:p>
    <w:p w:rsidR="00405C5A" w:rsidRDefault="00405C5A" w:rsidP="00405C5A">
      <w:pPr>
        <w:pStyle w:val="Heading3"/>
      </w:pPr>
      <w:r>
        <w:t>Contenu</w:t>
      </w:r>
    </w:p>
    <w:p w:rsidR="00405C5A" w:rsidRDefault="00405C5A" w:rsidP="00405C5A">
      <w:pPr>
        <w:widowControl w:val="0"/>
        <w:rPr>
          <w:rFonts w:ascii="Arial" w:hAnsi="Arial"/>
          <w:sz w:val="22"/>
          <w:lang w:val="fr-FR"/>
        </w:rPr>
      </w:pPr>
      <w:r>
        <w:rPr>
          <w:rFonts w:ascii="Arial" w:hAnsi="Arial"/>
          <w:sz w:val="22"/>
          <w:lang w:val="fr-FR"/>
        </w:rPr>
        <w:t>1.3.1 Réseau téléphonique</w:t>
      </w:r>
    </w:p>
    <w:p w:rsidR="00405C5A" w:rsidRDefault="00405C5A" w:rsidP="00405C5A">
      <w:pPr>
        <w:widowControl w:val="0"/>
        <w:ind w:left="720"/>
        <w:rPr>
          <w:rFonts w:ascii="Arial" w:hAnsi="Arial"/>
          <w:sz w:val="22"/>
          <w:lang w:val="fr-FR"/>
        </w:rPr>
      </w:pPr>
      <w:r>
        <w:rPr>
          <w:rFonts w:ascii="Arial" w:hAnsi="Arial"/>
          <w:sz w:val="22"/>
          <w:lang w:val="fr-FR"/>
        </w:rPr>
        <w:t>1.3.1.1 Conduite simple pour câbles</w:t>
      </w:r>
    </w:p>
    <w:p w:rsidR="00405C5A" w:rsidRDefault="00405C5A" w:rsidP="00405C5A">
      <w:pPr>
        <w:widowControl w:val="0"/>
        <w:ind w:left="720"/>
        <w:rPr>
          <w:rFonts w:ascii="Arial" w:hAnsi="Arial"/>
          <w:sz w:val="22"/>
          <w:lang w:val="fr-FR"/>
        </w:rPr>
      </w:pPr>
      <w:r>
        <w:rPr>
          <w:rFonts w:ascii="Arial" w:hAnsi="Arial"/>
          <w:sz w:val="22"/>
          <w:lang w:val="fr-FR"/>
        </w:rPr>
        <w:t>1.3.1.2 Conduite multiple</w:t>
      </w:r>
    </w:p>
    <w:p w:rsidR="00405C5A" w:rsidRDefault="00405C5A" w:rsidP="00405C5A">
      <w:pPr>
        <w:widowControl w:val="0"/>
        <w:spacing w:line="306" w:lineRule="exact"/>
        <w:rPr>
          <w:rFonts w:ascii="Arial" w:hAnsi="Arial"/>
          <w:sz w:val="22"/>
          <w:lang w:val="fr-FR"/>
        </w:rPr>
      </w:pPr>
      <w:r>
        <w:rPr>
          <w:rFonts w:ascii="Arial" w:hAnsi="Arial"/>
          <w:sz w:val="22"/>
          <w:lang w:val="fr-FR"/>
        </w:rPr>
        <w:t>1.3.2 Réseau électrique</w:t>
      </w:r>
    </w:p>
    <w:p w:rsidR="00405C5A" w:rsidRDefault="00405C5A" w:rsidP="00405C5A">
      <w:pPr>
        <w:widowControl w:val="0"/>
        <w:ind w:left="1167" w:hanging="561"/>
        <w:rPr>
          <w:rFonts w:ascii="Arial" w:hAnsi="Arial"/>
          <w:sz w:val="22"/>
          <w:lang w:val="fr-FR"/>
        </w:rPr>
      </w:pPr>
      <w:r>
        <w:rPr>
          <w:rFonts w:ascii="Arial" w:hAnsi="Arial"/>
          <w:sz w:val="22"/>
          <w:lang w:val="fr-FR"/>
        </w:rPr>
        <w:t>1.3.2.1 Pose en sous-terrain des conduites de câbles</w:t>
      </w:r>
    </w:p>
    <w:p w:rsidR="00405C5A" w:rsidRDefault="00405C5A" w:rsidP="00405C5A">
      <w:pPr>
        <w:widowControl w:val="0"/>
        <w:ind w:left="1212" w:hanging="606"/>
        <w:rPr>
          <w:rFonts w:ascii="Arial" w:hAnsi="Arial"/>
          <w:sz w:val="22"/>
          <w:lang w:val="fr-FR"/>
        </w:rPr>
      </w:pPr>
      <w:r>
        <w:rPr>
          <w:rFonts w:ascii="Arial" w:hAnsi="Arial"/>
          <w:sz w:val="22"/>
          <w:lang w:val="fr-FR"/>
        </w:rPr>
        <w:t>1.3.2.2 Chambre de visite</w:t>
      </w:r>
    </w:p>
    <w:p w:rsidR="00405C5A" w:rsidRDefault="00405C5A" w:rsidP="00405C5A">
      <w:pPr>
        <w:pStyle w:val="Heading3"/>
      </w:pPr>
      <w:r>
        <w:t>Travaux Pratiques : Visites et Dessins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Tracé en plan de réseaux de canalisations pour câbles téléphoniques et pour câbles électriques, en sous-terrain.</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Détails d’un profil en travers comprenant les conduites des différents réseaux de canalisations en sous-terrain.</w:t>
      </w:r>
    </w:p>
    <w:p w:rsidR="00405C5A" w:rsidRDefault="00405C5A" w:rsidP="00405C5A">
      <w:pPr>
        <w:widowControl w:val="0"/>
        <w:spacing w:line="306" w:lineRule="exact"/>
        <w:ind w:left="345" w:hanging="345"/>
        <w:rPr>
          <w:rFonts w:ascii="Arial" w:hAnsi="Arial"/>
          <w:sz w:val="22"/>
          <w:lang w:val="fr-FR"/>
        </w:rPr>
      </w:pPr>
      <w:r>
        <w:rPr>
          <w:rFonts w:ascii="Arial" w:hAnsi="Arial"/>
          <w:sz w:val="22"/>
          <w:lang w:val="fr-FR"/>
        </w:rPr>
        <w:t>- Visite d’un chantier en cours de construction de réseaux sous-terrain de conduites pour câbles téléphoniques et électriques</w:t>
      </w:r>
    </w:p>
    <w:p w:rsidR="00405C5A" w:rsidRDefault="00405C5A" w:rsidP="00405C5A">
      <w:pPr>
        <w:pStyle w:val="Heading3"/>
      </w:pPr>
      <w:r>
        <w:t>Méthodologie</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L’enseignement commencera par un exposé du professeur avec des représentations essentielles, schématisées, à reproduire par l’étudiant avec les titres, indications et remarques.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L’exposé ci-dessus sera ensuite enrichi par la projection de pellicules représentant les différents aspects des travaux sur un ou plusieurs projets ou chantiers, avec les commentaires et comparaisons à noter de temps en temps par l’étudiant et des exercices de calcul éventuel.</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La visite du site du projet ou du chantier et le dessin du projet viendra par la suite compléter les connaissances acquises avec éventuellement pour un chantier, un rapport succinct illustré de photographies, à présenter par l’étudiant comme résultat de travail personnel ou en groupe.</w:t>
      </w:r>
    </w:p>
    <w:p w:rsidR="00405C5A" w:rsidRDefault="00405C5A" w:rsidP="00405C5A">
      <w:pPr>
        <w:pStyle w:val="Heading3"/>
      </w:pPr>
      <w:r>
        <w:t>Moyens didactiques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Projecteur de diapositives.</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Rétroprojecteur.</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Episcope.</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Ordinateur pour un dessin assisté.</w:t>
      </w:r>
    </w:p>
    <w:p w:rsidR="00405C5A" w:rsidRDefault="00405C5A" w:rsidP="00405C5A">
      <w:pPr>
        <w:widowControl w:val="0"/>
        <w:ind w:left="142" w:hanging="142"/>
        <w:jc w:val="lowKashida"/>
        <w:rPr>
          <w:rFonts w:ascii="Arial" w:hAnsi="Arial"/>
          <w:sz w:val="22"/>
          <w:lang w:val="fr-FR"/>
        </w:rPr>
      </w:pPr>
      <w:r>
        <w:rPr>
          <w:rFonts w:ascii="Arial" w:hAnsi="Arial"/>
          <w:sz w:val="22"/>
          <w:lang w:val="fr-FR"/>
        </w:rPr>
        <w:t xml:space="preserve">  Pellicules de projet de construction de réseaux électriques, téléphoniques, en sous-terrain.</w:t>
      </w:r>
    </w:p>
    <w:p w:rsidR="000766AD" w:rsidRDefault="000C49CE">
      <w:pPr>
        <w:rPr>
          <w:lang w:val="fr-FR"/>
        </w:rPr>
      </w:pPr>
    </w:p>
    <w:p w:rsidR="005B16FF" w:rsidRDefault="005B16FF" w:rsidP="005B16FF">
      <w:pPr>
        <w:tabs>
          <w:tab w:val="left" w:pos="3360"/>
        </w:tabs>
        <w:rPr>
          <w:b/>
          <w:bCs/>
          <w:sz w:val="40"/>
          <w:szCs w:val="40"/>
          <w:u w:val="single"/>
          <w:lang w:val="fr-FR"/>
        </w:rPr>
      </w:pPr>
      <w:r>
        <w:rPr>
          <w:lang w:val="fr-FR"/>
        </w:rPr>
        <w:tab/>
      </w:r>
      <w:r w:rsidRPr="005B16FF">
        <w:rPr>
          <w:b/>
          <w:bCs/>
          <w:sz w:val="40"/>
          <w:szCs w:val="40"/>
          <w:u w:val="single"/>
          <w:lang w:val="fr-FR"/>
        </w:rPr>
        <w:t>Chapitre  4</w:t>
      </w:r>
    </w:p>
    <w:p w:rsidR="002C5906" w:rsidRPr="005B16FF" w:rsidRDefault="005B16FF" w:rsidP="005B16FF">
      <w:pPr>
        <w:ind w:left="2160" w:firstLine="720"/>
        <w:rPr>
          <w:b/>
          <w:bCs/>
          <w:sz w:val="40"/>
          <w:szCs w:val="40"/>
          <w:lang w:val="fr-FR"/>
        </w:rPr>
      </w:pPr>
      <w:r w:rsidRPr="005B16FF">
        <w:rPr>
          <w:b/>
          <w:bCs/>
          <w:sz w:val="40"/>
          <w:szCs w:val="40"/>
          <w:lang w:val="fr-FR"/>
        </w:rPr>
        <w:t>FONDATIONS</w:t>
      </w:r>
      <w:r w:rsidR="00A45C97">
        <w:rPr>
          <w:b/>
          <w:bCs/>
          <w:sz w:val="40"/>
          <w:szCs w:val="40"/>
          <w:lang w:val="fr-FR"/>
        </w:rPr>
        <w:t xml:space="preserve">  </w:t>
      </w:r>
      <w:r w:rsidR="006E1BDA">
        <w:rPr>
          <w:b/>
          <w:bCs/>
          <w:sz w:val="40"/>
          <w:szCs w:val="40"/>
          <w:lang w:val="fr-FR"/>
        </w:rPr>
        <w:t>(12</w:t>
      </w:r>
      <w:r w:rsidR="00A45C97">
        <w:rPr>
          <w:b/>
          <w:bCs/>
          <w:sz w:val="40"/>
          <w:szCs w:val="40"/>
          <w:lang w:val="fr-FR"/>
        </w:rPr>
        <w:t xml:space="preserve">  </w:t>
      </w:r>
      <w:r w:rsidR="006E1BDA">
        <w:rPr>
          <w:b/>
          <w:bCs/>
          <w:sz w:val="40"/>
          <w:szCs w:val="40"/>
          <w:lang w:val="fr-FR"/>
        </w:rPr>
        <w:t>périodes)</w:t>
      </w:r>
    </w:p>
    <w:p w:rsidR="00FA3338" w:rsidRDefault="00FA3338" w:rsidP="005B16FF">
      <w:pPr>
        <w:rPr>
          <w:sz w:val="40"/>
          <w:szCs w:val="40"/>
          <w:lang w:val="fr-FR"/>
        </w:rPr>
      </w:pPr>
    </w:p>
    <w:p w:rsidR="005B16FF" w:rsidRDefault="005B16FF" w:rsidP="00704BC8">
      <w:pPr>
        <w:rPr>
          <w:sz w:val="28"/>
          <w:szCs w:val="28"/>
          <w:lang w:val="fr-FR"/>
        </w:rPr>
      </w:pPr>
      <w:r w:rsidRPr="00FA3338">
        <w:rPr>
          <w:sz w:val="28"/>
          <w:szCs w:val="28"/>
          <w:lang w:val="fr-FR"/>
        </w:rPr>
        <w:t xml:space="preserve">1 </w:t>
      </w:r>
      <w:r w:rsidR="00FA3338" w:rsidRPr="00FA3338">
        <w:rPr>
          <w:sz w:val="28"/>
          <w:szCs w:val="28"/>
          <w:lang w:val="fr-FR"/>
        </w:rPr>
        <w:t xml:space="preserve">–Notions  </w:t>
      </w:r>
      <w:r w:rsidR="00325C83" w:rsidRPr="00FA3338">
        <w:rPr>
          <w:sz w:val="28"/>
          <w:szCs w:val="28"/>
          <w:lang w:val="fr-FR"/>
        </w:rPr>
        <w:t>générales</w:t>
      </w:r>
    </w:p>
    <w:p w:rsidR="00F242A6" w:rsidRDefault="00F242A6" w:rsidP="005B16FF">
      <w:pPr>
        <w:rPr>
          <w:sz w:val="28"/>
          <w:szCs w:val="28"/>
          <w:lang w:val="fr-FR"/>
        </w:rPr>
      </w:pPr>
    </w:p>
    <w:p w:rsidR="00FA3338" w:rsidRDefault="00FA3338" w:rsidP="005B16FF">
      <w:pPr>
        <w:rPr>
          <w:sz w:val="28"/>
          <w:szCs w:val="28"/>
          <w:lang w:val="fr-FR"/>
        </w:rPr>
      </w:pPr>
      <w:r>
        <w:rPr>
          <w:sz w:val="28"/>
          <w:szCs w:val="28"/>
          <w:lang w:val="fr-FR"/>
        </w:rPr>
        <w:t xml:space="preserve">2-Fondations des  </w:t>
      </w:r>
      <w:r w:rsidR="00325C83">
        <w:rPr>
          <w:sz w:val="28"/>
          <w:szCs w:val="28"/>
          <w:lang w:val="fr-FR"/>
        </w:rPr>
        <w:t>bâtiments</w:t>
      </w:r>
    </w:p>
    <w:p w:rsidR="00FA3338" w:rsidRDefault="00FA3338" w:rsidP="005B16FF">
      <w:pPr>
        <w:rPr>
          <w:sz w:val="28"/>
          <w:szCs w:val="28"/>
          <w:lang w:val="fr-FR"/>
        </w:rPr>
      </w:pPr>
      <w:r>
        <w:rPr>
          <w:sz w:val="28"/>
          <w:szCs w:val="28"/>
          <w:lang w:val="fr-FR"/>
        </w:rPr>
        <w:lastRenderedPageBreak/>
        <w:t>3- implantation</w:t>
      </w:r>
    </w:p>
    <w:p w:rsidR="00F242A6" w:rsidRDefault="00F242A6" w:rsidP="005B16FF">
      <w:pPr>
        <w:rPr>
          <w:sz w:val="28"/>
          <w:szCs w:val="28"/>
          <w:lang w:val="fr-FR"/>
        </w:rPr>
      </w:pPr>
    </w:p>
    <w:p w:rsidR="00FA3338" w:rsidRDefault="00FA3338" w:rsidP="005B16FF">
      <w:pPr>
        <w:rPr>
          <w:sz w:val="28"/>
          <w:szCs w:val="28"/>
          <w:lang w:val="fr-FR"/>
        </w:rPr>
      </w:pPr>
      <w:r>
        <w:rPr>
          <w:sz w:val="28"/>
          <w:szCs w:val="28"/>
          <w:lang w:val="fr-FR"/>
        </w:rPr>
        <w:t>4 –Terrassements</w:t>
      </w:r>
    </w:p>
    <w:p w:rsidR="00F242A6" w:rsidRDefault="00F242A6" w:rsidP="005B16FF">
      <w:pPr>
        <w:rPr>
          <w:sz w:val="28"/>
          <w:szCs w:val="28"/>
          <w:lang w:val="fr-FR"/>
        </w:rPr>
      </w:pPr>
    </w:p>
    <w:p w:rsidR="00FA3338" w:rsidRDefault="00FA3338" w:rsidP="005B16FF">
      <w:pPr>
        <w:rPr>
          <w:sz w:val="28"/>
          <w:szCs w:val="28"/>
          <w:lang w:val="fr-FR"/>
        </w:rPr>
      </w:pPr>
      <w:r>
        <w:rPr>
          <w:sz w:val="28"/>
          <w:szCs w:val="28"/>
          <w:lang w:val="fr-FR"/>
        </w:rPr>
        <w:t>5 – Resistances des terrains : Fondations  superficielles –Fondations  profondes</w:t>
      </w:r>
    </w:p>
    <w:p w:rsidR="00F242A6" w:rsidRDefault="00F242A6" w:rsidP="005B16FF">
      <w:pPr>
        <w:rPr>
          <w:sz w:val="28"/>
          <w:szCs w:val="28"/>
          <w:lang w:val="fr-FR"/>
        </w:rPr>
      </w:pPr>
    </w:p>
    <w:p w:rsidR="00FA3338" w:rsidRDefault="00C841B8" w:rsidP="005B16FF">
      <w:pPr>
        <w:rPr>
          <w:sz w:val="28"/>
          <w:szCs w:val="28"/>
          <w:lang w:val="fr-FR"/>
        </w:rPr>
      </w:pPr>
      <w:r>
        <w:rPr>
          <w:sz w:val="28"/>
          <w:szCs w:val="28"/>
          <w:lang w:val="fr-FR"/>
        </w:rPr>
        <w:t xml:space="preserve">6 – </w:t>
      </w:r>
      <w:r w:rsidR="007F18AB">
        <w:rPr>
          <w:sz w:val="28"/>
          <w:szCs w:val="28"/>
          <w:lang w:val="fr-FR"/>
        </w:rPr>
        <w:t>Amélioration</w:t>
      </w:r>
      <w:r w:rsidR="00FA3338">
        <w:rPr>
          <w:sz w:val="28"/>
          <w:szCs w:val="28"/>
          <w:lang w:val="fr-FR"/>
        </w:rPr>
        <w:t xml:space="preserve">  des  sols</w:t>
      </w:r>
    </w:p>
    <w:p w:rsidR="00F242A6" w:rsidRDefault="00F242A6" w:rsidP="005B16FF">
      <w:pPr>
        <w:rPr>
          <w:sz w:val="28"/>
          <w:szCs w:val="28"/>
          <w:lang w:val="fr-FR"/>
        </w:rPr>
      </w:pPr>
    </w:p>
    <w:p w:rsidR="00FA3338" w:rsidRDefault="00FA3338" w:rsidP="005B16FF">
      <w:pPr>
        <w:rPr>
          <w:sz w:val="28"/>
          <w:szCs w:val="28"/>
          <w:lang w:val="fr-FR"/>
        </w:rPr>
      </w:pPr>
      <w:r>
        <w:rPr>
          <w:sz w:val="28"/>
          <w:szCs w:val="28"/>
          <w:lang w:val="fr-FR"/>
        </w:rPr>
        <w:t>7 – Fondations par  rigoles  et  semelles </w:t>
      </w:r>
      <w:proofErr w:type="gramStart"/>
      <w:r>
        <w:rPr>
          <w:sz w:val="28"/>
          <w:szCs w:val="28"/>
          <w:lang w:val="fr-FR"/>
        </w:rPr>
        <w:t>:  Rigoles</w:t>
      </w:r>
      <w:proofErr w:type="gramEnd"/>
      <w:r>
        <w:rPr>
          <w:sz w:val="28"/>
          <w:szCs w:val="28"/>
          <w:lang w:val="fr-FR"/>
        </w:rPr>
        <w:t xml:space="preserve">  -  Semelles</w:t>
      </w:r>
    </w:p>
    <w:p w:rsidR="00F242A6" w:rsidRDefault="00F242A6" w:rsidP="005B16FF">
      <w:pPr>
        <w:rPr>
          <w:sz w:val="28"/>
          <w:szCs w:val="28"/>
          <w:lang w:val="fr-FR"/>
        </w:rPr>
      </w:pPr>
    </w:p>
    <w:p w:rsidR="00FA3338" w:rsidRDefault="00FA3338" w:rsidP="005B16FF">
      <w:pPr>
        <w:rPr>
          <w:sz w:val="28"/>
          <w:szCs w:val="28"/>
          <w:lang w:val="fr-FR"/>
        </w:rPr>
      </w:pPr>
      <w:r>
        <w:rPr>
          <w:sz w:val="28"/>
          <w:szCs w:val="28"/>
          <w:lang w:val="fr-FR"/>
        </w:rPr>
        <w:t xml:space="preserve">8 – Radiers  </w:t>
      </w:r>
      <w:r w:rsidR="007F18AB">
        <w:rPr>
          <w:sz w:val="28"/>
          <w:szCs w:val="28"/>
          <w:lang w:val="fr-FR"/>
        </w:rPr>
        <w:t>généraux</w:t>
      </w:r>
    </w:p>
    <w:p w:rsidR="00F242A6" w:rsidRDefault="00F242A6" w:rsidP="005B16FF">
      <w:pPr>
        <w:rPr>
          <w:sz w:val="28"/>
          <w:szCs w:val="28"/>
          <w:lang w:val="fr-FR"/>
        </w:rPr>
      </w:pPr>
    </w:p>
    <w:p w:rsidR="00FA3338" w:rsidRDefault="00FA3338" w:rsidP="005B16FF">
      <w:pPr>
        <w:rPr>
          <w:sz w:val="28"/>
          <w:szCs w:val="28"/>
          <w:lang w:val="fr-FR"/>
        </w:rPr>
      </w:pPr>
      <w:r>
        <w:rPr>
          <w:sz w:val="28"/>
          <w:szCs w:val="28"/>
          <w:lang w:val="fr-FR"/>
        </w:rPr>
        <w:t xml:space="preserve">9 – Puits  de  </w:t>
      </w:r>
      <w:r w:rsidR="00325C83">
        <w:rPr>
          <w:sz w:val="28"/>
          <w:szCs w:val="28"/>
          <w:lang w:val="fr-FR"/>
        </w:rPr>
        <w:t>fondations, pieux</w:t>
      </w:r>
      <w:r>
        <w:rPr>
          <w:sz w:val="28"/>
          <w:szCs w:val="28"/>
          <w:lang w:val="fr-FR"/>
        </w:rPr>
        <w:t xml:space="preserve">  de  fondations</w:t>
      </w:r>
    </w:p>
    <w:p w:rsidR="00F242A6" w:rsidRDefault="00F242A6" w:rsidP="005B16FF">
      <w:pPr>
        <w:rPr>
          <w:sz w:val="28"/>
          <w:szCs w:val="28"/>
          <w:lang w:val="fr-FR"/>
        </w:rPr>
      </w:pPr>
    </w:p>
    <w:p w:rsidR="00FA3338" w:rsidRDefault="00FA3338" w:rsidP="005B16FF">
      <w:pPr>
        <w:rPr>
          <w:sz w:val="28"/>
          <w:szCs w:val="28"/>
          <w:lang w:val="fr-FR"/>
        </w:rPr>
      </w:pPr>
      <w:r>
        <w:rPr>
          <w:sz w:val="28"/>
          <w:szCs w:val="28"/>
          <w:lang w:val="fr-FR"/>
        </w:rPr>
        <w:t>10  -</w:t>
      </w:r>
      <w:r w:rsidR="00325C83">
        <w:rPr>
          <w:sz w:val="28"/>
          <w:szCs w:val="28"/>
          <w:lang w:val="fr-FR"/>
        </w:rPr>
        <w:t>Palplanches,</w:t>
      </w:r>
      <w:r>
        <w:rPr>
          <w:sz w:val="28"/>
          <w:szCs w:val="28"/>
          <w:lang w:val="fr-FR"/>
        </w:rPr>
        <w:t xml:space="preserve">  fondations  </w:t>
      </w:r>
      <w:r w:rsidR="00325C83">
        <w:rPr>
          <w:sz w:val="28"/>
          <w:szCs w:val="28"/>
          <w:lang w:val="fr-FR"/>
        </w:rPr>
        <w:t>spéciales</w:t>
      </w:r>
      <w:r>
        <w:rPr>
          <w:sz w:val="28"/>
          <w:szCs w:val="28"/>
          <w:lang w:val="fr-FR"/>
        </w:rPr>
        <w:t xml:space="preserve">  sous  </w:t>
      </w:r>
      <w:r w:rsidR="00BE3DE4">
        <w:rPr>
          <w:sz w:val="28"/>
          <w:szCs w:val="28"/>
          <w:lang w:val="fr-FR"/>
        </w:rPr>
        <w:t>pression d eau</w:t>
      </w:r>
    </w:p>
    <w:p w:rsidR="00F242A6" w:rsidRDefault="00F242A6" w:rsidP="005B16FF">
      <w:pPr>
        <w:rPr>
          <w:sz w:val="28"/>
          <w:szCs w:val="28"/>
          <w:lang w:val="fr-FR"/>
        </w:rPr>
      </w:pPr>
    </w:p>
    <w:p w:rsidR="00BE3DE4" w:rsidRDefault="00BE3DE4" w:rsidP="005B16FF">
      <w:pPr>
        <w:rPr>
          <w:sz w:val="28"/>
          <w:szCs w:val="28"/>
          <w:lang w:val="fr-FR"/>
        </w:rPr>
      </w:pPr>
      <w:r>
        <w:rPr>
          <w:sz w:val="28"/>
          <w:szCs w:val="28"/>
          <w:lang w:val="fr-FR"/>
        </w:rPr>
        <w:t>11-</w:t>
      </w:r>
      <w:r w:rsidR="005F3C17">
        <w:rPr>
          <w:sz w:val="28"/>
          <w:szCs w:val="28"/>
          <w:lang w:val="fr-FR"/>
        </w:rPr>
        <w:t xml:space="preserve">Fondations  </w:t>
      </w:r>
      <w:r w:rsidR="00325C83">
        <w:rPr>
          <w:sz w:val="28"/>
          <w:szCs w:val="28"/>
          <w:lang w:val="fr-FR"/>
        </w:rPr>
        <w:t>anti vibratiles</w:t>
      </w:r>
    </w:p>
    <w:p w:rsidR="005F3C17" w:rsidRDefault="005F3C17" w:rsidP="005B16FF">
      <w:pPr>
        <w:rPr>
          <w:sz w:val="28"/>
          <w:szCs w:val="28"/>
          <w:lang w:val="fr-FR"/>
        </w:rPr>
      </w:pPr>
    </w:p>
    <w:p w:rsidR="005F3C17" w:rsidRPr="005F3C17" w:rsidRDefault="005F3C17" w:rsidP="005F3C17">
      <w:pPr>
        <w:tabs>
          <w:tab w:val="left" w:pos="3420"/>
        </w:tabs>
        <w:rPr>
          <w:b/>
          <w:bCs/>
          <w:sz w:val="52"/>
          <w:szCs w:val="52"/>
          <w:u w:val="single"/>
          <w:lang w:val="fr-FR"/>
        </w:rPr>
      </w:pPr>
      <w:r>
        <w:rPr>
          <w:sz w:val="28"/>
          <w:szCs w:val="28"/>
          <w:lang w:val="fr-FR"/>
        </w:rPr>
        <w:tab/>
      </w:r>
      <w:r w:rsidRPr="005F3C17">
        <w:rPr>
          <w:b/>
          <w:bCs/>
          <w:sz w:val="52"/>
          <w:szCs w:val="52"/>
          <w:u w:val="single"/>
          <w:lang w:val="fr-FR"/>
        </w:rPr>
        <w:t xml:space="preserve">Chapitre 5  </w:t>
      </w:r>
    </w:p>
    <w:p w:rsidR="005F3C17" w:rsidRPr="005F3C17" w:rsidRDefault="005F3C17" w:rsidP="005F3C17">
      <w:pPr>
        <w:ind w:left="2880" w:firstLine="720"/>
        <w:rPr>
          <w:b/>
          <w:bCs/>
          <w:sz w:val="52"/>
          <w:szCs w:val="52"/>
          <w:lang w:val="fr-FR"/>
        </w:rPr>
      </w:pPr>
      <w:r w:rsidRPr="005F3C17">
        <w:rPr>
          <w:b/>
          <w:bCs/>
          <w:sz w:val="52"/>
          <w:szCs w:val="52"/>
          <w:lang w:val="fr-FR"/>
        </w:rPr>
        <w:t>MURS</w:t>
      </w:r>
      <w:r w:rsidR="00A45C97">
        <w:rPr>
          <w:b/>
          <w:bCs/>
          <w:sz w:val="52"/>
          <w:szCs w:val="52"/>
          <w:lang w:val="fr-FR"/>
        </w:rPr>
        <w:t xml:space="preserve">   </w:t>
      </w:r>
      <w:r w:rsidR="00325C83">
        <w:rPr>
          <w:b/>
          <w:bCs/>
          <w:sz w:val="52"/>
          <w:szCs w:val="52"/>
          <w:lang w:val="fr-FR"/>
        </w:rPr>
        <w:t>(8</w:t>
      </w:r>
      <w:r w:rsidR="00A45C97">
        <w:rPr>
          <w:b/>
          <w:bCs/>
          <w:sz w:val="52"/>
          <w:szCs w:val="52"/>
          <w:lang w:val="fr-FR"/>
        </w:rPr>
        <w:t xml:space="preserve">  </w:t>
      </w:r>
      <w:r w:rsidR="006E1BDA">
        <w:rPr>
          <w:b/>
          <w:bCs/>
          <w:sz w:val="52"/>
          <w:szCs w:val="52"/>
          <w:lang w:val="fr-FR"/>
        </w:rPr>
        <w:t>périodes)</w:t>
      </w:r>
    </w:p>
    <w:p w:rsidR="00FA3338" w:rsidRDefault="00FA3338" w:rsidP="005B16FF">
      <w:pPr>
        <w:rPr>
          <w:sz w:val="28"/>
          <w:szCs w:val="28"/>
          <w:u w:val="single"/>
          <w:lang w:val="fr-FR"/>
        </w:rPr>
      </w:pPr>
    </w:p>
    <w:p w:rsidR="005F3C17" w:rsidRDefault="005F3C17" w:rsidP="005B16FF">
      <w:pPr>
        <w:rPr>
          <w:sz w:val="28"/>
          <w:szCs w:val="28"/>
          <w:lang w:val="fr-FR"/>
        </w:rPr>
      </w:pPr>
      <w:r>
        <w:rPr>
          <w:sz w:val="28"/>
          <w:szCs w:val="28"/>
          <w:lang w:val="fr-FR"/>
        </w:rPr>
        <w:t>1 –Murs  porteurs  et  de  remplissage</w:t>
      </w:r>
    </w:p>
    <w:p w:rsidR="005F3C17" w:rsidRDefault="005F3C17" w:rsidP="005B16FF">
      <w:pPr>
        <w:rPr>
          <w:sz w:val="28"/>
          <w:szCs w:val="28"/>
          <w:lang w:val="fr-FR"/>
        </w:rPr>
      </w:pPr>
    </w:p>
    <w:p w:rsidR="005F3C17" w:rsidRDefault="005F3C17" w:rsidP="005B16FF">
      <w:pPr>
        <w:rPr>
          <w:sz w:val="28"/>
          <w:szCs w:val="28"/>
          <w:lang w:val="fr-FR"/>
        </w:rPr>
      </w:pPr>
      <w:r>
        <w:rPr>
          <w:sz w:val="28"/>
          <w:szCs w:val="28"/>
          <w:lang w:val="fr-FR"/>
        </w:rPr>
        <w:t xml:space="preserve">2 – Entretien  et  </w:t>
      </w:r>
      <w:r w:rsidR="00325C83">
        <w:rPr>
          <w:sz w:val="28"/>
          <w:szCs w:val="28"/>
          <w:lang w:val="fr-FR"/>
        </w:rPr>
        <w:t>réparation</w:t>
      </w:r>
      <w:r>
        <w:rPr>
          <w:sz w:val="28"/>
          <w:szCs w:val="28"/>
          <w:lang w:val="fr-FR"/>
        </w:rPr>
        <w:t xml:space="preserve">  des  parements</w:t>
      </w:r>
    </w:p>
    <w:p w:rsidR="005F3C17" w:rsidRDefault="005F3C17" w:rsidP="005B16FF">
      <w:pPr>
        <w:rPr>
          <w:sz w:val="28"/>
          <w:szCs w:val="28"/>
          <w:lang w:val="fr-FR"/>
        </w:rPr>
      </w:pPr>
    </w:p>
    <w:p w:rsidR="005F3C17" w:rsidRDefault="005F3C17" w:rsidP="005B16FF">
      <w:pPr>
        <w:rPr>
          <w:sz w:val="28"/>
          <w:szCs w:val="28"/>
          <w:lang w:val="fr-FR"/>
        </w:rPr>
      </w:pPr>
      <w:r>
        <w:rPr>
          <w:sz w:val="28"/>
          <w:szCs w:val="28"/>
          <w:lang w:val="fr-FR"/>
        </w:rPr>
        <w:t xml:space="preserve">3 – </w:t>
      </w:r>
      <w:r w:rsidR="00325C83">
        <w:rPr>
          <w:sz w:val="28"/>
          <w:szCs w:val="28"/>
          <w:lang w:val="fr-FR"/>
        </w:rPr>
        <w:t>Détermination</w:t>
      </w:r>
      <w:r>
        <w:rPr>
          <w:sz w:val="28"/>
          <w:szCs w:val="28"/>
          <w:lang w:val="fr-FR"/>
        </w:rPr>
        <w:t xml:space="preserve">  de  </w:t>
      </w:r>
      <w:r w:rsidR="006E1BDA">
        <w:rPr>
          <w:sz w:val="28"/>
          <w:szCs w:val="28"/>
          <w:lang w:val="fr-FR"/>
        </w:rPr>
        <w:t>l’épaisseur</w:t>
      </w:r>
      <w:r>
        <w:rPr>
          <w:sz w:val="28"/>
          <w:szCs w:val="28"/>
          <w:lang w:val="fr-FR"/>
        </w:rPr>
        <w:t xml:space="preserve">  des  murs</w:t>
      </w:r>
    </w:p>
    <w:p w:rsidR="005F3C17" w:rsidRDefault="005F3C17" w:rsidP="005B16FF">
      <w:pPr>
        <w:rPr>
          <w:sz w:val="28"/>
          <w:szCs w:val="28"/>
          <w:lang w:val="fr-FR"/>
        </w:rPr>
      </w:pPr>
    </w:p>
    <w:p w:rsidR="005F3C17" w:rsidRDefault="005F3C17" w:rsidP="005B16FF">
      <w:pPr>
        <w:rPr>
          <w:sz w:val="28"/>
          <w:szCs w:val="28"/>
          <w:lang w:val="fr-FR"/>
        </w:rPr>
      </w:pPr>
      <w:r>
        <w:rPr>
          <w:sz w:val="28"/>
          <w:szCs w:val="28"/>
          <w:lang w:val="fr-FR"/>
        </w:rPr>
        <w:t>4 – Murs  terrasses</w:t>
      </w:r>
    </w:p>
    <w:p w:rsidR="005F3C17" w:rsidRDefault="005F3C17" w:rsidP="005B16FF">
      <w:pPr>
        <w:rPr>
          <w:sz w:val="28"/>
          <w:szCs w:val="28"/>
          <w:lang w:val="fr-FR"/>
        </w:rPr>
      </w:pPr>
    </w:p>
    <w:p w:rsidR="00F62357" w:rsidRDefault="005F3C17" w:rsidP="005B16FF">
      <w:pPr>
        <w:rPr>
          <w:sz w:val="28"/>
          <w:szCs w:val="28"/>
          <w:lang w:val="fr-FR"/>
        </w:rPr>
      </w:pPr>
      <w:r>
        <w:rPr>
          <w:sz w:val="28"/>
          <w:szCs w:val="28"/>
          <w:lang w:val="fr-FR"/>
        </w:rPr>
        <w:t xml:space="preserve">5 –Profils  usuels  des  murs  de  </w:t>
      </w:r>
      <w:r w:rsidR="00325C83">
        <w:rPr>
          <w:sz w:val="28"/>
          <w:szCs w:val="28"/>
          <w:lang w:val="fr-FR"/>
        </w:rPr>
        <w:t>soutènement</w:t>
      </w:r>
      <w:r w:rsidR="00234BBE">
        <w:rPr>
          <w:sz w:val="28"/>
          <w:szCs w:val="28"/>
          <w:lang w:val="fr-FR"/>
        </w:rPr>
        <w:t xml:space="preserve"> :  Murs  de  sous  sol  -  Murs  en </w:t>
      </w:r>
    </w:p>
    <w:p w:rsidR="00F62357" w:rsidRDefault="00234BBE" w:rsidP="00F62357">
      <w:pPr>
        <w:rPr>
          <w:sz w:val="28"/>
          <w:szCs w:val="28"/>
          <w:lang w:val="fr-FR"/>
        </w:rPr>
      </w:pPr>
      <w:r>
        <w:rPr>
          <w:sz w:val="28"/>
          <w:szCs w:val="28"/>
          <w:lang w:val="fr-FR"/>
        </w:rPr>
        <w:t xml:space="preserve"> </w:t>
      </w:r>
      <w:r w:rsidR="006E1BDA">
        <w:rPr>
          <w:sz w:val="28"/>
          <w:szCs w:val="28"/>
          <w:lang w:val="fr-FR"/>
        </w:rPr>
        <w:t>Béton</w:t>
      </w:r>
      <w:r>
        <w:rPr>
          <w:sz w:val="28"/>
          <w:szCs w:val="28"/>
          <w:lang w:val="fr-FR"/>
        </w:rPr>
        <w:t xml:space="preserve">  arme</w:t>
      </w:r>
    </w:p>
    <w:p w:rsidR="00234BBE" w:rsidRDefault="00234BBE" w:rsidP="005B16FF">
      <w:pPr>
        <w:rPr>
          <w:sz w:val="28"/>
          <w:szCs w:val="28"/>
          <w:lang w:val="fr-FR"/>
        </w:rPr>
      </w:pPr>
    </w:p>
    <w:p w:rsidR="00234BBE" w:rsidRDefault="00234BBE" w:rsidP="005B16FF">
      <w:pPr>
        <w:rPr>
          <w:sz w:val="28"/>
          <w:szCs w:val="28"/>
          <w:lang w:val="fr-FR"/>
        </w:rPr>
      </w:pPr>
    </w:p>
    <w:p w:rsidR="00234BBE" w:rsidRDefault="00234BBE" w:rsidP="005B16FF">
      <w:pPr>
        <w:rPr>
          <w:sz w:val="28"/>
          <w:szCs w:val="28"/>
          <w:lang w:val="fr-FR"/>
        </w:rPr>
      </w:pPr>
    </w:p>
    <w:p w:rsidR="00234BBE" w:rsidRDefault="00234BBE" w:rsidP="005B16FF">
      <w:pPr>
        <w:rPr>
          <w:sz w:val="28"/>
          <w:szCs w:val="28"/>
          <w:lang w:val="fr-FR"/>
        </w:rPr>
      </w:pPr>
      <w:r>
        <w:rPr>
          <w:sz w:val="28"/>
          <w:szCs w:val="28"/>
          <w:lang w:val="fr-FR"/>
        </w:rPr>
        <w:tab/>
      </w:r>
      <w:r>
        <w:rPr>
          <w:sz w:val="28"/>
          <w:szCs w:val="28"/>
          <w:lang w:val="fr-FR"/>
        </w:rPr>
        <w:tab/>
      </w:r>
      <w:r>
        <w:rPr>
          <w:sz w:val="28"/>
          <w:szCs w:val="28"/>
          <w:lang w:val="fr-FR"/>
        </w:rPr>
        <w:tab/>
      </w:r>
      <w:r>
        <w:rPr>
          <w:sz w:val="28"/>
          <w:szCs w:val="28"/>
          <w:lang w:val="fr-FR"/>
        </w:rPr>
        <w:tab/>
      </w:r>
    </w:p>
    <w:p w:rsidR="00234BBE" w:rsidRDefault="00234BBE" w:rsidP="00234BBE">
      <w:pPr>
        <w:rPr>
          <w:b/>
          <w:bCs/>
          <w:sz w:val="56"/>
          <w:szCs w:val="56"/>
          <w:u w:val="single"/>
          <w:lang w:val="fr-FR"/>
        </w:rPr>
      </w:pP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r>
      <w:r w:rsidRPr="00234BBE">
        <w:rPr>
          <w:b/>
          <w:bCs/>
          <w:sz w:val="56"/>
          <w:szCs w:val="56"/>
          <w:u w:val="single"/>
          <w:lang w:val="fr-FR"/>
        </w:rPr>
        <w:t xml:space="preserve">Chapitre  6 </w:t>
      </w:r>
    </w:p>
    <w:p w:rsidR="00234BBE" w:rsidRDefault="00234BBE" w:rsidP="00234BBE">
      <w:pPr>
        <w:rPr>
          <w:b/>
          <w:bCs/>
          <w:sz w:val="56"/>
          <w:szCs w:val="56"/>
          <w:lang w:val="fr-FR"/>
        </w:rPr>
      </w:pPr>
    </w:p>
    <w:p w:rsidR="00234BBE" w:rsidRDefault="00234BBE" w:rsidP="00234BBE">
      <w:pPr>
        <w:rPr>
          <w:b/>
          <w:bCs/>
          <w:sz w:val="48"/>
          <w:szCs w:val="48"/>
          <w:lang w:val="fr-FR"/>
        </w:rPr>
      </w:pPr>
      <w:r w:rsidRPr="00234BBE">
        <w:rPr>
          <w:b/>
          <w:bCs/>
          <w:sz w:val="48"/>
          <w:szCs w:val="48"/>
          <w:lang w:val="fr-FR"/>
        </w:rPr>
        <w:t>LES  TUNNELS  ET  LES  GALERIES</w:t>
      </w:r>
    </w:p>
    <w:p w:rsidR="00234BBE" w:rsidRDefault="00325C83" w:rsidP="00234BBE">
      <w:pPr>
        <w:rPr>
          <w:b/>
          <w:bCs/>
          <w:sz w:val="48"/>
          <w:szCs w:val="48"/>
          <w:lang w:val="fr-FR"/>
        </w:rPr>
      </w:pPr>
      <w:r>
        <w:rPr>
          <w:b/>
          <w:bCs/>
          <w:sz w:val="48"/>
          <w:szCs w:val="48"/>
          <w:lang w:val="fr-FR"/>
        </w:rPr>
        <w:t>(8</w:t>
      </w:r>
      <w:r w:rsidR="00A45C97">
        <w:rPr>
          <w:b/>
          <w:bCs/>
          <w:sz w:val="48"/>
          <w:szCs w:val="48"/>
          <w:lang w:val="fr-FR"/>
        </w:rPr>
        <w:t xml:space="preserve">  </w:t>
      </w:r>
      <w:r>
        <w:rPr>
          <w:b/>
          <w:bCs/>
          <w:sz w:val="48"/>
          <w:szCs w:val="48"/>
          <w:lang w:val="fr-FR"/>
        </w:rPr>
        <w:t>périodes)</w:t>
      </w:r>
    </w:p>
    <w:p w:rsidR="00F242A6" w:rsidRDefault="00F242A6" w:rsidP="00234BBE">
      <w:pPr>
        <w:rPr>
          <w:b/>
          <w:bCs/>
          <w:sz w:val="48"/>
          <w:szCs w:val="48"/>
          <w:lang w:val="fr-FR"/>
        </w:rPr>
      </w:pPr>
    </w:p>
    <w:p w:rsidR="00234BBE" w:rsidRDefault="00234BBE" w:rsidP="00234BBE">
      <w:pPr>
        <w:rPr>
          <w:sz w:val="28"/>
          <w:szCs w:val="28"/>
          <w:lang w:val="fr-FR"/>
        </w:rPr>
      </w:pPr>
      <w:r>
        <w:rPr>
          <w:sz w:val="28"/>
          <w:szCs w:val="28"/>
          <w:lang w:val="fr-FR"/>
        </w:rPr>
        <w:t>1 –Perforation </w:t>
      </w:r>
      <w:r w:rsidR="00325C83">
        <w:rPr>
          <w:sz w:val="28"/>
          <w:szCs w:val="28"/>
          <w:lang w:val="fr-FR"/>
        </w:rPr>
        <w:t>: Méthode</w:t>
      </w:r>
      <w:r>
        <w:rPr>
          <w:sz w:val="28"/>
          <w:szCs w:val="28"/>
          <w:lang w:val="fr-FR"/>
        </w:rPr>
        <w:t xml:space="preserve">  des  </w:t>
      </w:r>
      <w:r w:rsidR="00325C83">
        <w:rPr>
          <w:sz w:val="28"/>
          <w:szCs w:val="28"/>
          <w:lang w:val="fr-FR"/>
        </w:rPr>
        <w:t>tranchées</w:t>
      </w:r>
      <w:r>
        <w:rPr>
          <w:sz w:val="28"/>
          <w:szCs w:val="28"/>
          <w:lang w:val="fr-FR"/>
        </w:rPr>
        <w:t xml:space="preserve">  -  </w:t>
      </w:r>
      <w:r w:rsidR="00325C83">
        <w:rPr>
          <w:sz w:val="28"/>
          <w:szCs w:val="28"/>
          <w:lang w:val="fr-FR"/>
        </w:rPr>
        <w:t>Méthode</w:t>
      </w:r>
      <w:r>
        <w:rPr>
          <w:sz w:val="28"/>
          <w:szCs w:val="28"/>
          <w:lang w:val="fr-FR"/>
        </w:rPr>
        <w:t xml:space="preserve">  de  la  plateforme  </w:t>
      </w:r>
      <w:r w:rsidR="00325C83">
        <w:rPr>
          <w:sz w:val="28"/>
          <w:szCs w:val="28"/>
          <w:lang w:val="fr-FR"/>
        </w:rPr>
        <w:t>linéaire</w:t>
      </w:r>
    </w:p>
    <w:p w:rsidR="00234BBE" w:rsidRDefault="00234BBE" w:rsidP="00234BBE">
      <w:pPr>
        <w:rPr>
          <w:sz w:val="28"/>
          <w:szCs w:val="28"/>
          <w:lang w:val="fr-FR"/>
        </w:rPr>
      </w:pPr>
      <w:r>
        <w:rPr>
          <w:sz w:val="28"/>
          <w:szCs w:val="28"/>
          <w:lang w:val="fr-FR"/>
        </w:rPr>
        <w:t xml:space="preserve">  </w:t>
      </w:r>
    </w:p>
    <w:p w:rsidR="00234BBE" w:rsidRDefault="00234BBE" w:rsidP="00234BBE">
      <w:pPr>
        <w:rPr>
          <w:sz w:val="28"/>
          <w:szCs w:val="28"/>
          <w:lang w:val="fr-FR"/>
        </w:rPr>
      </w:pPr>
      <w:r>
        <w:rPr>
          <w:sz w:val="28"/>
          <w:szCs w:val="28"/>
          <w:lang w:val="fr-FR"/>
        </w:rPr>
        <w:t>2 – Abrositivite  des  roches</w:t>
      </w:r>
    </w:p>
    <w:p w:rsidR="00234BBE" w:rsidRDefault="00234BBE" w:rsidP="00234BBE">
      <w:pPr>
        <w:rPr>
          <w:sz w:val="28"/>
          <w:szCs w:val="28"/>
          <w:lang w:val="fr-FR"/>
        </w:rPr>
      </w:pPr>
    </w:p>
    <w:p w:rsidR="00234BBE" w:rsidRDefault="00234BBE" w:rsidP="00234BBE">
      <w:pPr>
        <w:rPr>
          <w:sz w:val="28"/>
          <w:szCs w:val="28"/>
          <w:lang w:val="fr-FR"/>
        </w:rPr>
      </w:pPr>
      <w:r>
        <w:rPr>
          <w:sz w:val="28"/>
          <w:szCs w:val="28"/>
          <w:lang w:val="fr-FR"/>
        </w:rPr>
        <w:t xml:space="preserve">3 – </w:t>
      </w:r>
      <w:r w:rsidR="00325C83">
        <w:rPr>
          <w:sz w:val="28"/>
          <w:szCs w:val="28"/>
          <w:lang w:val="fr-FR"/>
        </w:rPr>
        <w:t>Soutènement</w:t>
      </w:r>
      <w:r>
        <w:rPr>
          <w:sz w:val="28"/>
          <w:szCs w:val="28"/>
          <w:lang w:val="fr-FR"/>
        </w:rPr>
        <w:t xml:space="preserve">  et  </w:t>
      </w:r>
      <w:r w:rsidR="00325C83">
        <w:rPr>
          <w:sz w:val="28"/>
          <w:szCs w:val="28"/>
          <w:lang w:val="fr-FR"/>
        </w:rPr>
        <w:t>épinglage</w:t>
      </w:r>
    </w:p>
    <w:p w:rsidR="00234BBE" w:rsidRDefault="00234BBE" w:rsidP="00234BBE">
      <w:pPr>
        <w:rPr>
          <w:sz w:val="28"/>
          <w:szCs w:val="28"/>
          <w:lang w:val="fr-FR"/>
        </w:rPr>
      </w:pPr>
    </w:p>
    <w:p w:rsidR="00234BBE" w:rsidRDefault="00234BBE" w:rsidP="00234BBE">
      <w:pPr>
        <w:rPr>
          <w:sz w:val="28"/>
          <w:szCs w:val="28"/>
          <w:lang w:val="fr-FR"/>
        </w:rPr>
      </w:pPr>
      <w:r>
        <w:rPr>
          <w:sz w:val="28"/>
          <w:szCs w:val="28"/>
          <w:lang w:val="fr-FR"/>
        </w:rPr>
        <w:t>4 – Etanchement  des  terrains</w:t>
      </w:r>
    </w:p>
    <w:p w:rsidR="00A53FFD" w:rsidRDefault="00A53FFD" w:rsidP="00234BBE">
      <w:pPr>
        <w:rPr>
          <w:sz w:val="28"/>
          <w:szCs w:val="28"/>
          <w:lang w:val="fr-FR"/>
        </w:rPr>
      </w:pPr>
    </w:p>
    <w:p w:rsidR="00A53FFD" w:rsidRDefault="00A53FFD" w:rsidP="00234BBE">
      <w:pPr>
        <w:rPr>
          <w:sz w:val="28"/>
          <w:szCs w:val="28"/>
          <w:lang w:val="fr-FR"/>
        </w:rPr>
      </w:pPr>
      <w:r>
        <w:rPr>
          <w:sz w:val="28"/>
          <w:szCs w:val="28"/>
          <w:lang w:val="fr-FR"/>
        </w:rPr>
        <w:t xml:space="preserve">5 – </w:t>
      </w:r>
      <w:r w:rsidR="00325C83">
        <w:rPr>
          <w:sz w:val="28"/>
          <w:szCs w:val="28"/>
          <w:lang w:val="fr-FR"/>
        </w:rPr>
        <w:t>Injections,</w:t>
      </w:r>
      <w:r>
        <w:rPr>
          <w:sz w:val="28"/>
          <w:szCs w:val="28"/>
          <w:lang w:val="fr-FR"/>
        </w:rPr>
        <w:t xml:space="preserve"> </w:t>
      </w:r>
      <w:r w:rsidR="00325C83">
        <w:rPr>
          <w:sz w:val="28"/>
          <w:szCs w:val="28"/>
          <w:lang w:val="fr-FR"/>
        </w:rPr>
        <w:t>matériaux</w:t>
      </w:r>
      <w:r>
        <w:rPr>
          <w:sz w:val="28"/>
          <w:szCs w:val="28"/>
          <w:lang w:val="fr-FR"/>
        </w:rPr>
        <w:t xml:space="preserve">  utilises</w:t>
      </w:r>
    </w:p>
    <w:p w:rsidR="00A53FFD" w:rsidRDefault="00A53FFD" w:rsidP="00234BBE">
      <w:pPr>
        <w:rPr>
          <w:sz w:val="28"/>
          <w:szCs w:val="28"/>
          <w:lang w:val="fr-FR"/>
        </w:rPr>
      </w:pPr>
    </w:p>
    <w:p w:rsidR="00A53FFD" w:rsidRDefault="00A53FFD" w:rsidP="00234BBE">
      <w:pPr>
        <w:rPr>
          <w:sz w:val="28"/>
          <w:szCs w:val="28"/>
          <w:lang w:val="fr-FR"/>
        </w:rPr>
      </w:pPr>
    </w:p>
    <w:p w:rsidR="00A53FFD" w:rsidRDefault="00A53FFD" w:rsidP="00234BBE">
      <w:pPr>
        <w:rPr>
          <w:b/>
          <w:bCs/>
          <w:sz w:val="56"/>
          <w:szCs w:val="56"/>
          <w:u w:val="single"/>
          <w:lang w:val="fr-FR"/>
        </w:rPr>
      </w:pP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r>
      <w:r>
        <w:rPr>
          <w:sz w:val="28"/>
          <w:szCs w:val="28"/>
          <w:lang w:val="fr-FR"/>
        </w:rPr>
        <w:tab/>
      </w:r>
      <w:r w:rsidRPr="00A53FFD">
        <w:rPr>
          <w:b/>
          <w:bCs/>
          <w:sz w:val="56"/>
          <w:szCs w:val="56"/>
          <w:u w:val="single"/>
          <w:lang w:val="fr-FR"/>
        </w:rPr>
        <w:t xml:space="preserve">Chapitre  7  </w:t>
      </w:r>
    </w:p>
    <w:p w:rsidR="00A53FFD" w:rsidRDefault="00A53FFD" w:rsidP="00A53FFD">
      <w:pPr>
        <w:rPr>
          <w:b/>
          <w:bCs/>
          <w:sz w:val="56"/>
          <w:szCs w:val="56"/>
          <w:lang w:val="fr-FR"/>
        </w:rPr>
      </w:pPr>
      <w:r>
        <w:rPr>
          <w:b/>
          <w:bCs/>
          <w:sz w:val="56"/>
          <w:szCs w:val="56"/>
          <w:lang w:val="fr-FR"/>
        </w:rPr>
        <w:tab/>
      </w:r>
      <w:r>
        <w:rPr>
          <w:b/>
          <w:bCs/>
          <w:sz w:val="56"/>
          <w:szCs w:val="56"/>
          <w:lang w:val="fr-FR"/>
        </w:rPr>
        <w:tab/>
      </w:r>
      <w:r>
        <w:rPr>
          <w:b/>
          <w:bCs/>
          <w:sz w:val="56"/>
          <w:szCs w:val="56"/>
          <w:lang w:val="fr-FR"/>
        </w:rPr>
        <w:tab/>
      </w:r>
    </w:p>
    <w:p w:rsidR="00A53FFD" w:rsidRPr="006E1BDA" w:rsidRDefault="00A53FFD" w:rsidP="00A53FFD">
      <w:pPr>
        <w:rPr>
          <w:b/>
          <w:bCs/>
          <w:sz w:val="48"/>
          <w:szCs w:val="48"/>
          <w:lang w:val="fr-FR"/>
        </w:rPr>
      </w:pPr>
      <w:r w:rsidRPr="00A53FFD">
        <w:rPr>
          <w:sz w:val="48"/>
          <w:szCs w:val="48"/>
          <w:lang w:val="fr-FR"/>
        </w:rPr>
        <w:tab/>
      </w:r>
      <w:r w:rsidR="00325C83" w:rsidRPr="006E1BDA">
        <w:rPr>
          <w:b/>
          <w:bCs/>
          <w:sz w:val="48"/>
          <w:szCs w:val="48"/>
          <w:lang w:val="fr-FR"/>
        </w:rPr>
        <w:t>Aménagement</w:t>
      </w:r>
      <w:r w:rsidRPr="006E1BDA">
        <w:rPr>
          <w:b/>
          <w:bCs/>
          <w:sz w:val="48"/>
          <w:szCs w:val="48"/>
          <w:lang w:val="fr-FR"/>
        </w:rPr>
        <w:t xml:space="preserve">  des  cours  d eau  naturels</w:t>
      </w:r>
    </w:p>
    <w:p w:rsidR="00A53FFD" w:rsidRPr="006E1BDA" w:rsidRDefault="00325C83" w:rsidP="00A53FFD">
      <w:pPr>
        <w:rPr>
          <w:b/>
          <w:bCs/>
          <w:sz w:val="48"/>
          <w:szCs w:val="48"/>
          <w:lang w:val="fr-FR"/>
        </w:rPr>
      </w:pPr>
      <w:r w:rsidRPr="006E1BDA">
        <w:rPr>
          <w:b/>
          <w:bCs/>
          <w:sz w:val="48"/>
          <w:szCs w:val="48"/>
          <w:lang w:val="fr-FR"/>
        </w:rPr>
        <w:t>(8</w:t>
      </w:r>
      <w:r w:rsidR="00A45C97" w:rsidRPr="006E1BDA">
        <w:rPr>
          <w:b/>
          <w:bCs/>
          <w:sz w:val="48"/>
          <w:szCs w:val="48"/>
          <w:lang w:val="fr-FR"/>
        </w:rPr>
        <w:t xml:space="preserve">  </w:t>
      </w:r>
      <w:r w:rsidRPr="006E1BDA">
        <w:rPr>
          <w:b/>
          <w:bCs/>
          <w:sz w:val="48"/>
          <w:szCs w:val="48"/>
          <w:lang w:val="fr-FR"/>
        </w:rPr>
        <w:t>périodes)</w:t>
      </w:r>
    </w:p>
    <w:p w:rsidR="00F242A6" w:rsidRDefault="00F242A6" w:rsidP="00A53FFD">
      <w:pPr>
        <w:rPr>
          <w:sz w:val="48"/>
          <w:szCs w:val="48"/>
          <w:lang w:val="fr-FR"/>
        </w:rPr>
      </w:pPr>
    </w:p>
    <w:p w:rsidR="00A53FFD" w:rsidRDefault="00A53FFD" w:rsidP="00A53FFD">
      <w:pPr>
        <w:rPr>
          <w:sz w:val="28"/>
          <w:szCs w:val="28"/>
          <w:lang w:val="fr-FR"/>
        </w:rPr>
      </w:pPr>
      <w:r>
        <w:rPr>
          <w:sz w:val="28"/>
          <w:szCs w:val="28"/>
          <w:lang w:val="fr-FR"/>
        </w:rPr>
        <w:t xml:space="preserve">1 – Action  de  </w:t>
      </w:r>
      <w:r w:rsidR="00325C83">
        <w:rPr>
          <w:sz w:val="28"/>
          <w:szCs w:val="28"/>
          <w:lang w:val="fr-FR"/>
        </w:rPr>
        <w:t>l’eau</w:t>
      </w:r>
      <w:r>
        <w:rPr>
          <w:sz w:val="28"/>
          <w:szCs w:val="28"/>
          <w:lang w:val="fr-FR"/>
        </w:rPr>
        <w:t xml:space="preserve">  et  </w:t>
      </w:r>
      <w:r w:rsidR="00325C83">
        <w:rPr>
          <w:sz w:val="28"/>
          <w:szCs w:val="28"/>
          <w:lang w:val="fr-FR"/>
        </w:rPr>
        <w:t>débit</w:t>
      </w:r>
      <w:r>
        <w:rPr>
          <w:sz w:val="28"/>
          <w:szCs w:val="28"/>
          <w:lang w:val="fr-FR"/>
        </w:rPr>
        <w:t xml:space="preserve">  solide  </w:t>
      </w:r>
    </w:p>
    <w:p w:rsidR="00A53FFD" w:rsidRDefault="00A53FFD" w:rsidP="00A53FFD">
      <w:pPr>
        <w:rPr>
          <w:sz w:val="28"/>
          <w:szCs w:val="28"/>
          <w:lang w:val="fr-FR"/>
        </w:rPr>
      </w:pPr>
    </w:p>
    <w:p w:rsidR="00A53FFD" w:rsidRDefault="00A53FFD" w:rsidP="00A53FFD">
      <w:pPr>
        <w:rPr>
          <w:sz w:val="28"/>
          <w:szCs w:val="28"/>
          <w:lang w:val="fr-FR"/>
        </w:rPr>
      </w:pPr>
      <w:r>
        <w:rPr>
          <w:sz w:val="28"/>
          <w:szCs w:val="28"/>
          <w:lang w:val="fr-FR"/>
        </w:rPr>
        <w:t xml:space="preserve">2 – Forme  des  cours  </w:t>
      </w:r>
      <w:r w:rsidR="00325C83">
        <w:rPr>
          <w:sz w:val="28"/>
          <w:szCs w:val="28"/>
          <w:lang w:val="fr-FR"/>
        </w:rPr>
        <w:t>d’eau</w:t>
      </w:r>
      <w:r>
        <w:rPr>
          <w:sz w:val="28"/>
          <w:szCs w:val="28"/>
          <w:lang w:val="fr-FR"/>
        </w:rPr>
        <w:t xml:space="preserve">  </w:t>
      </w:r>
    </w:p>
    <w:p w:rsidR="00A53FFD" w:rsidRDefault="00A53FFD" w:rsidP="00A53FFD">
      <w:pPr>
        <w:rPr>
          <w:sz w:val="28"/>
          <w:szCs w:val="28"/>
          <w:lang w:val="fr-FR"/>
        </w:rPr>
      </w:pPr>
    </w:p>
    <w:p w:rsidR="00A53FFD" w:rsidRDefault="00A53FFD" w:rsidP="00A53FFD">
      <w:pPr>
        <w:rPr>
          <w:sz w:val="28"/>
          <w:szCs w:val="28"/>
          <w:lang w:val="fr-FR"/>
        </w:rPr>
      </w:pPr>
      <w:r>
        <w:rPr>
          <w:sz w:val="28"/>
          <w:szCs w:val="28"/>
          <w:lang w:val="fr-FR"/>
        </w:rPr>
        <w:t xml:space="preserve">3 – </w:t>
      </w:r>
      <w:r w:rsidR="00325C83">
        <w:rPr>
          <w:sz w:val="28"/>
          <w:szCs w:val="28"/>
          <w:lang w:val="fr-FR"/>
        </w:rPr>
        <w:t>Digues,</w:t>
      </w:r>
      <w:r>
        <w:rPr>
          <w:sz w:val="28"/>
          <w:szCs w:val="28"/>
          <w:lang w:val="fr-FR"/>
        </w:rPr>
        <w:t xml:space="preserve">  </w:t>
      </w:r>
      <w:r w:rsidR="004175D8">
        <w:rPr>
          <w:sz w:val="28"/>
          <w:szCs w:val="28"/>
          <w:lang w:val="fr-FR"/>
        </w:rPr>
        <w:t>Epis,</w:t>
      </w:r>
      <w:r>
        <w:rPr>
          <w:sz w:val="28"/>
          <w:szCs w:val="28"/>
          <w:lang w:val="fr-FR"/>
        </w:rPr>
        <w:t xml:space="preserve">  Gabions</w:t>
      </w:r>
    </w:p>
    <w:p w:rsidR="00A53FFD" w:rsidRDefault="00A53FFD" w:rsidP="00A53FFD">
      <w:pPr>
        <w:rPr>
          <w:sz w:val="28"/>
          <w:szCs w:val="28"/>
          <w:lang w:val="fr-FR"/>
        </w:rPr>
      </w:pPr>
    </w:p>
    <w:p w:rsidR="00A53FFD" w:rsidRDefault="00A53FFD" w:rsidP="00A53FFD">
      <w:pPr>
        <w:rPr>
          <w:sz w:val="28"/>
          <w:szCs w:val="28"/>
          <w:lang w:val="fr-FR"/>
        </w:rPr>
      </w:pPr>
      <w:r>
        <w:rPr>
          <w:sz w:val="28"/>
          <w:szCs w:val="28"/>
          <w:lang w:val="fr-FR"/>
        </w:rPr>
        <w:t>4 – Canalisation</w:t>
      </w:r>
    </w:p>
    <w:p w:rsidR="00A53FFD" w:rsidRDefault="00A53FFD" w:rsidP="00A53FFD">
      <w:pPr>
        <w:rPr>
          <w:sz w:val="28"/>
          <w:szCs w:val="28"/>
          <w:lang w:val="fr-FR"/>
        </w:rPr>
      </w:pPr>
    </w:p>
    <w:p w:rsidR="00A53FFD" w:rsidRDefault="00A53FFD" w:rsidP="00A53FFD">
      <w:pPr>
        <w:rPr>
          <w:sz w:val="28"/>
          <w:szCs w:val="28"/>
          <w:lang w:val="fr-FR"/>
        </w:rPr>
      </w:pPr>
      <w:r>
        <w:rPr>
          <w:sz w:val="28"/>
          <w:szCs w:val="28"/>
          <w:lang w:val="fr-FR"/>
        </w:rPr>
        <w:t>5 – Divers  types  de  barrages</w:t>
      </w:r>
    </w:p>
    <w:p w:rsidR="00A53FFD" w:rsidRDefault="00A53FFD" w:rsidP="00A53FFD">
      <w:pPr>
        <w:rPr>
          <w:sz w:val="28"/>
          <w:szCs w:val="28"/>
          <w:lang w:val="fr-FR"/>
        </w:rPr>
      </w:pPr>
    </w:p>
    <w:p w:rsidR="00A53FFD" w:rsidRDefault="00A53FFD" w:rsidP="00A53FFD">
      <w:pPr>
        <w:rPr>
          <w:sz w:val="28"/>
          <w:szCs w:val="28"/>
          <w:lang w:val="fr-FR"/>
        </w:rPr>
      </w:pPr>
      <w:r>
        <w:rPr>
          <w:sz w:val="28"/>
          <w:szCs w:val="28"/>
          <w:lang w:val="fr-FR"/>
        </w:rPr>
        <w:t xml:space="preserve">6 – Ecluses  </w:t>
      </w:r>
    </w:p>
    <w:p w:rsidR="00A53FFD" w:rsidRDefault="00A53FFD" w:rsidP="00A53FFD">
      <w:pPr>
        <w:rPr>
          <w:sz w:val="28"/>
          <w:szCs w:val="28"/>
          <w:lang w:val="fr-FR"/>
        </w:rPr>
      </w:pPr>
    </w:p>
    <w:p w:rsidR="00A53FFD" w:rsidRPr="00A53FFD" w:rsidRDefault="00A53FFD" w:rsidP="00A53FFD">
      <w:pPr>
        <w:rPr>
          <w:sz w:val="28"/>
          <w:szCs w:val="28"/>
          <w:lang w:val="fr-FR"/>
        </w:rPr>
      </w:pPr>
      <w:r>
        <w:rPr>
          <w:sz w:val="28"/>
          <w:szCs w:val="28"/>
          <w:lang w:val="fr-FR"/>
        </w:rPr>
        <w:lastRenderedPageBreak/>
        <w:t>7 – Plans  inclines</w:t>
      </w:r>
    </w:p>
    <w:p w:rsidR="00234BBE" w:rsidRPr="00A53FFD" w:rsidRDefault="00234BBE" w:rsidP="00234BBE">
      <w:pPr>
        <w:rPr>
          <w:sz w:val="48"/>
          <w:szCs w:val="48"/>
          <w:lang w:val="fr-FR"/>
        </w:rPr>
      </w:pPr>
    </w:p>
    <w:p w:rsidR="00234BBE" w:rsidRPr="00234BBE" w:rsidRDefault="00234BBE" w:rsidP="00234BBE">
      <w:pPr>
        <w:rPr>
          <w:sz w:val="48"/>
          <w:szCs w:val="48"/>
          <w:lang w:val="fr-FR"/>
        </w:rPr>
      </w:pPr>
    </w:p>
    <w:sectPr w:rsidR="00234BBE" w:rsidRPr="00234BBE" w:rsidSect="003F2815">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9CE" w:rsidRDefault="000C49CE" w:rsidP="006268DE">
      <w:r>
        <w:separator/>
      </w:r>
    </w:p>
  </w:endnote>
  <w:endnote w:type="continuationSeparator" w:id="0">
    <w:p w:rsidR="000C49CE" w:rsidRDefault="000C49CE" w:rsidP="006268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9CE" w:rsidRDefault="000C49CE" w:rsidP="006268DE">
      <w:r>
        <w:separator/>
      </w:r>
    </w:p>
  </w:footnote>
  <w:footnote w:type="continuationSeparator" w:id="0">
    <w:p w:rsidR="000C49CE" w:rsidRDefault="000C49CE" w:rsidP="006268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8DE" w:rsidRPr="006268DE" w:rsidRDefault="006268DE" w:rsidP="006268DE">
    <w:pPr>
      <w:pStyle w:val="Heading8"/>
      <w:jc w:val="right"/>
      <w:rPr>
        <w:lang w:val="fr-FR"/>
      </w:rPr>
    </w:pPr>
    <w:r w:rsidRPr="006268DE">
      <w:rPr>
        <w:lang w:val="fr-FR"/>
      </w:rPr>
      <w:t xml:space="preserve">TS </w:t>
    </w:r>
    <w:r>
      <w:rPr>
        <w:lang w:val="fr-FR"/>
      </w:rPr>
      <w:t>1</w:t>
    </w:r>
    <w:r w:rsidRPr="006268DE">
      <w:rPr>
        <w:lang w:val="fr-FR"/>
      </w:rPr>
      <w:t xml:space="preserve"> - Bâtiment, Travaux Publics et Topographie</w:t>
    </w:r>
  </w:p>
  <w:p w:rsidR="006268DE" w:rsidRDefault="006268DE" w:rsidP="006268DE">
    <w:pPr>
      <w:pBdr>
        <w:bottom w:val="double" w:sz="6" w:space="1" w:color="auto"/>
      </w:pBdr>
      <w:shd w:val="clear" w:color="000000" w:fill="auto"/>
      <w:jc w:val="right"/>
      <w:rPr>
        <w:rFonts w:ascii="Arial Rounded MT Bold" w:hAnsi="Arial Rounded MT Bold" w:cs="Arial Rounded MT Bold"/>
        <w:b/>
        <w:bCs/>
        <w:sz w:val="18"/>
        <w:szCs w:val="21"/>
        <w:lang w:val="fr-FR" w:eastAsia="fr-FR"/>
      </w:rPr>
    </w:pPr>
    <w:r>
      <w:rPr>
        <w:rFonts w:ascii="Arial Rounded MT Bold" w:hAnsi="Arial Rounded MT Bold" w:cs="Arial Rounded MT Bold"/>
        <w:b/>
        <w:bCs/>
        <w:sz w:val="18"/>
        <w:szCs w:val="21"/>
        <w:lang w:val="fr-FR" w:eastAsia="fr-FR"/>
      </w:rPr>
      <w:t xml:space="preserve">Matière : infrastructure </w:t>
    </w:r>
  </w:p>
  <w:p w:rsidR="006268DE" w:rsidRDefault="006268D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footnotePr>
    <w:footnote w:id="-1"/>
    <w:footnote w:id="0"/>
  </w:footnotePr>
  <w:endnotePr>
    <w:endnote w:id="-1"/>
    <w:endnote w:id="0"/>
  </w:endnotePr>
  <w:compat/>
  <w:rsids>
    <w:rsidRoot w:val="00405C5A"/>
    <w:rsid w:val="0004200F"/>
    <w:rsid w:val="000C49CE"/>
    <w:rsid w:val="000D6001"/>
    <w:rsid w:val="000F3547"/>
    <w:rsid w:val="00234BBE"/>
    <w:rsid w:val="002C417A"/>
    <w:rsid w:val="002C5906"/>
    <w:rsid w:val="00325C83"/>
    <w:rsid w:val="003C5CB0"/>
    <w:rsid w:val="003F2815"/>
    <w:rsid w:val="00405C5A"/>
    <w:rsid w:val="004175D8"/>
    <w:rsid w:val="005B16FF"/>
    <w:rsid w:val="005F3C17"/>
    <w:rsid w:val="006268DE"/>
    <w:rsid w:val="006A35C2"/>
    <w:rsid w:val="006E1BDA"/>
    <w:rsid w:val="007022DF"/>
    <w:rsid w:val="00704BC8"/>
    <w:rsid w:val="00732F36"/>
    <w:rsid w:val="007F18AB"/>
    <w:rsid w:val="00A45C97"/>
    <w:rsid w:val="00A53FFD"/>
    <w:rsid w:val="00BE3DE4"/>
    <w:rsid w:val="00C25C86"/>
    <w:rsid w:val="00C841B8"/>
    <w:rsid w:val="00D36E59"/>
    <w:rsid w:val="00F242A6"/>
    <w:rsid w:val="00F62357"/>
    <w:rsid w:val="00FA333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C5A"/>
    <w:pPr>
      <w:spacing w:after="0" w:line="240" w:lineRule="auto"/>
    </w:pPr>
    <w:rPr>
      <w:rFonts w:ascii="Times New Roman" w:eastAsia="Times New Roman" w:hAnsi="Times New Roman" w:cs="Traditional Arabic"/>
      <w:sz w:val="20"/>
      <w:szCs w:val="24"/>
    </w:rPr>
  </w:style>
  <w:style w:type="paragraph" w:styleId="Heading2">
    <w:name w:val="heading 2"/>
    <w:basedOn w:val="Normal"/>
    <w:next w:val="Normal"/>
    <w:link w:val="Heading2Char"/>
    <w:qFormat/>
    <w:rsid w:val="00405C5A"/>
    <w:pPr>
      <w:keepNext/>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405C5A"/>
    <w:pPr>
      <w:keepNext/>
      <w:spacing w:before="120"/>
      <w:jc w:val="lowKashida"/>
      <w:outlineLvl w:val="2"/>
    </w:pPr>
    <w:rPr>
      <w:rFonts w:ascii="Arial" w:hAnsi="Arial"/>
      <w:b/>
      <w:bCs/>
      <w:sz w:val="24"/>
      <w:szCs w:val="33"/>
      <w:lang w:val="fr-FR" w:eastAsia="fr-FR"/>
    </w:rPr>
  </w:style>
  <w:style w:type="paragraph" w:styleId="Heading8">
    <w:name w:val="heading 8"/>
    <w:basedOn w:val="Normal"/>
    <w:next w:val="Normal"/>
    <w:link w:val="Heading8Char"/>
    <w:uiPriority w:val="9"/>
    <w:semiHidden/>
    <w:unhideWhenUsed/>
    <w:qFormat/>
    <w:rsid w:val="006268DE"/>
    <w:pPr>
      <w:keepNext/>
      <w:keepLines/>
      <w:spacing w:before="200"/>
      <w:outlineLvl w:val="7"/>
    </w:pPr>
    <w:rPr>
      <w:rFonts w:asciiTheme="majorHAnsi" w:eastAsiaTheme="majorEastAsia" w:hAnsiTheme="majorHAnsi" w:cstheme="majorBidi"/>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05C5A"/>
    <w:rPr>
      <w:rFonts w:ascii="Arial Rounded MT Bold" w:eastAsia="Times New Roman" w:hAnsi="Arial Rounded MT Bold" w:cs="Traditional Arabic"/>
      <w:b/>
      <w:bCs/>
      <w:caps/>
      <w:sz w:val="28"/>
      <w:szCs w:val="33"/>
      <w:lang w:val="fr-FR"/>
    </w:rPr>
  </w:style>
  <w:style w:type="character" w:customStyle="1" w:styleId="Heading3Char">
    <w:name w:val="Heading 3 Char"/>
    <w:basedOn w:val="DefaultParagraphFont"/>
    <w:link w:val="Heading3"/>
    <w:rsid w:val="00405C5A"/>
    <w:rPr>
      <w:rFonts w:ascii="Arial" w:eastAsia="Times New Roman" w:hAnsi="Arial" w:cs="Traditional Arabic"/>
      <w:b/>
      <w:bCs/>
      <w:sz w:val="24"/>
      <w:szCs w:val="33"/>
      <w:lang w:val="fr-FR" w:eastAsia="fr-FR"/>
    </w:rPr>
  </w:style>
  <w:style w:type="paragraph" w:styleId="Title">
    <w:name w:val="Title"/>
    <w:basedOn w:val="Normal"/>
    <w:link w:val="TitleChar"/>
    <w:qFormat/>
    <w:rsid w:val="00405C5A"/>
    <w:pPr>
      <w:spacing w:before="240"/>
      <w:jc w:val="center"/>
    </w:pPr>
    <w:rPr>
      <w:rFonts w:ascii="Arial Rounded MT Bold" w:hAnsi="Arial Rounded MT Bold"/>
      <w:b/>
      <w:bCs/>
      <w:caps/>
      <w:sz w:val="28"/>
      <w:szCs w:val="33"/>
      <w:lang w:val="fr-FR" w:eastAsia="fr-FR"/>
    </w:rPr>
  </w:style>
  <w:style w:type="character" w:customStyle="1" w:styleId="TitleChar">
    <w:name w:val="Title Char"/>
    <w:basedOn w:val="DefaultParagraphFont"/>
    <w:link w:val="Title"/>
    <w:rsid w:val="00405C5A"/>
    <w:rPr>
      <w:rFonts w:ascii="Arial Rounded MT Bold" w:eastAsia="Times New Roman" w:hAnsi="Arial Rounded MT Bold" w:cs="Traditional Arabic"/>
      <w:b/>
      <w:bCs/>
      <w:caps/>
      <w:sz w:val="28"/>
      <w:szCs w:val="33"/>
      <w:lang w:val="fr-FR" w:eastAsia="fr-FR"/>
    </w:rPr>
  </w:style>
  <w:style w:type="paragraph" w:customStyle="1" w:styleId="n">
    <w:name w:val="n"/>
    <w:basedOn w:val="Heading3"/>
    <w:rsid w:val="00405C5A"/>
    <w:pPr>
      <w:spacing w:before="0"/>
      <w:jc w:val="right"/>
    </w:pPr>
    <w:rPr>
      <w:rFonts w:ascii="Arial Rounded MT Bold" w:hAnsi="Arial Rounded MT Bold"/>
      <w:szCs w:val="28"/>
    </w:rPr>
  </w:style>
  <w:style w:type="paragraph" w:styleId="Header">
    <w:name w:val="header"/>
    <w:basedOn w:val="Normal"/>
    <w:link w:val="HeaderChar"/>
    <w:uiPriority w:val="99"/>
    <w:semiHidden/>
    <w:unhideWhenUsed/>
    <w:rsid w:val="006268DE"/>
    <w:pPr>
      <w:tabs>
        <w:tab w:val="center" w:pos="4680"/>
        <w:tab w:val="right" w:pos="9360"/>
      </w:tabs>
    </w:pPr>
  </w:style>
  <w:style w:type="character" w:customStyle="1" w:styleId="HeaderChar">
    <w:name w:val="Header Char"/>
    <w:basedOn w:val="DefaultParagraphFont"/>
    <w:link w:val="Header"/>
    <w:uiPriority w:val="99"/>
    <w:semiHidden/>
    <w:rsid w:val="006268DE"/>
    <w:rPr>
      <w:rFonts w:ascii="Times New Roman" w:eastAsia="Times New Roman" w:hAnsi="Times New Roman" w:cs="Traditional Arabic"/>
      <w:sz w:val="20"/>
      <w:szCs w:val="24"/>
    </w:rPr>
  </w:style>
  <w:style w:type="paragraph" w:styleId="Footer">
    <w:name w:val="footer"/>
    <w:basedOn w:val="Normal"/>
    <w:link w:val="FooterChar"/>
    <w:uiPriority w:val="99"/>
    <w:semiHidden/>
    <w:unhideWhenUsed/>
    <w:rsid w:val="006268DE"/>
    <w:pPr>
      <w:tabs>
        <w:tab w:val="center" w:pos="4680"/>
        <w:tab w:val="right" w:pos="9360"/>
      </w:tabs>
    </w:pPr>
  </w:style>
  <w:style w:type="character" w:customStyle="1" w:styleId="FooterChar">
    <w:name w:val="Footer Char"/>
    <w:basedOn w:val="DefaultParagraphFont"/>
    <w:link w:val="Footer"/>
    <w:uiPriority w:val="99"/>
    <w:semiHidden/>
    <w:rsid w:val="006268DE"/>
    <w:rPr>
      <w:rFonts w:ascii="Times New Roman" w:eastAsia="Times New Roman" w:hAnsi="Times New Roman" w:cs="Traditional Arabic"/>
      <w:sz w:val="20"/>
      <w:szCs w:val="24"/>
    </w:rPr>
  </w:style>
  <w:style w:type="character" w:customStyle="1" w:styleId="Heading8Char">
    <w:name w:val="Heading 8 Char"/>
    <w:basedOn w:val="DefaultParagraphFont"/>
    <w:link w:val="Heading8"/>
    <w:uiPriority w:val="9"/>
    <w:semiHidden/>
    <w:rsid w:val="006268DE"/>
    <w:rPr>
      <w:rFonts w:asciiTheme="majorHAnsi" w:eastAsiaTheme="majorEastAsia" w:hAnsiTheme="majorHAnsi" w:cstheme="majorBidi"/>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7</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Elias</dc:creator>
  <cp:lastModifiedBy>Elias</cp:lastModifiedBy>
  <cp:revision>20</cp:revision>
  <dcterms:created xsi:type="dcterms:W3CDTF">2014-09-17T19:35:00Z</dcterms:created>
  <dcterms:modified xsi:type="dcterms:W3CDTF">2014-09-18T04:04:00Z</dcterms:modified>
</cp:coreProperties>
</file>